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D2EBC" w14:textId="77777777" w:rsidR="00623887" w:rsidRDefault="00623887" w:rsidP="0062388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62A614" wp14:editId="468A11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858000" cy="1828800"/>
                <wp:effectExtent l="0" t="0" r="0" b="63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B73AF0" w14:textId="65A5580D" w:rsidR="00623887" w:rsidRPr="00623887" w:rsidRDefault="00623887" w:rsidP="0062388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2388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From the Desk of</w:t>
                            </w:r>
                            <w:r w:rsidR="00FC504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623887">
                              <w:rPr>
                                <w:rFonts w:ascii="Comic Sans MS" w:hAnsi="Comic Sans MS"/>
                                <w:b/>
                                <w:color w:val="9BBB59" w:themeColor="accent3"/>
                                <w:spacing w:val="40"/>
                                <w:sz w:val="52"/>
                                <w:szCs w:val="5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4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Mrs. Zitkus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62A6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540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" filled="f" stroked="f">
                <v:textbox style="mso-fit-shape-to-text:t">
                  <w:txbxContent>
                    <w:p w14:paraId="5AB73AF0" w14:textId="65A5580D" w:rsidR="00623887" w:rsidRPr="00623887" w:rsidRDefault="00623887" w:rsidP="00623887">
                      <w:pPr>
                        <w:jc w:val="center"/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623887"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From the Desk of</w:t>
                      </w:r>
                      <w:r w:rsidR="00FC5047"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623887">
                        <w:rPr>
                          <w:rFonts w:ascii="Comic Sans MS" w:hAnsi="Comic Sans MS"/>
                          <w:b/>
                          <w:color w:val="9BBB59" w:themeColor="accent3"/>
                          <w:spacing w:val="40"/>
                          <w:sz w:val="52"/>
                          <w:szCs w:val="5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4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Mrs. Zitkus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6A6B6" w14:textId="295DE650" w:rsidR="0049572D" w:rsidRDefault="00B733C5" w:rsidP="00874842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September </w:t>
      </w:r>
      <w:r w:rsidR="00D43733">
        <w:rPr>
          <w:rFonts w:ascii="Comic Sans MS" w:hAnsi="Comic Sans MS"/>
          <w:sz w:val="28"/>
          <w:szCs w:val="28"/>
        </w:rPr>
        <w:t>16</w:t>
      </w:r>
      <w:r w:rsidR="00D43733" w:rsidRPr="00D43733">
        <w:rPr>
          <w:rFonts w:ascii="Comic Sans MS" w:hAnsi="Comic Sans MS"/>
          <w:sz w:val="28"/>
          <w:szCs w:val="28"/>
          <w:vertAlign w:val="superscript"/>
        </w:rPr>
        <w:t>th</w:t>
      </w:r>
      <w:r w:rsidR="00D43733">
        <w:rPr>
          <w:rFonts w:ascii="Comic Sans MS" w:hAnsi="Comic Sans MS"/>
          <w:sz w:val="28"/>
          <w:szCs w:val="28"/>
        </w:rPr>
        <w:t xml:space="preserve"> – 20</w:t>
      </w:r>
      <w:r w:rsidR="00D43733" w:rsidRPr="00D43733">
        <w:rPr>
          <w:rFonts w:ascii="Comic Sans MS" w:hAnsi="Comic Sans MS"/>
          <w:sz w:val="28"/>
          <w:szCs w:val="28"/>
          <w:vertAlign w:val="superscript"/>
        </w:rPr>
        <w:t>th</w:t>
      </w:r>
      <w:r w:rsidR="00D43733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  <w:r w:rsidR="00A2027D">
        <w:rPr>
          <w:rFonts w:ascii="Comic Sans MS" w:hAnsi="Comic Sans MS"/>
          <w:sz w:val="28"/>
          <w:szCs w:val="28"/>
        </w:rPr>
        <w:t xml:space="preserve"> </w:t>
      </w:r>
      <w:r w:rsidR="00707AFB">
        <w:rPr>
          <w:rFonts w:ascii="Comic Sans MS" w:hAnsi="Comic Sans MS"/>
          <w:sz w:val="28"/>
          <w:szCs w:val="28"/>
        </w:rPr>
        <w:t xml:space="preserve"> </w:t>
      </w:r>
      <w:r w:rsidR="002B0DF5">
        <w:rPr>
          <w:rFonts w:ascii="Comic Sans MS" w:hAnsi="Comic Sans MS"/>
          <w:sz w:val="28"/>
          <w:szCs w:val="28"/>
        </w:rPr>
        <w:t xml:space="preserve"> </w:t>
      </w:r>
    </w:p>
    <w:p w14:paraId="7E86415F" w14:textId="77777777" w:rsidR="00623887" w:rsidRPr="00623887" w:rsidRDefault="00623887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10944" w:type="dxa"/>
        <w:tblLook w:val="04A0" w:firstRow="1" w:lastRow="0" w:firstColumn="1" w:lastColumn="0" w:noHBand="0" w:noVBand="1"/>
      </w:tblPr>
      <w:tblGrid>
        <w:gridCol w:w="1715"/>
        <w:gridCol w:w="9229"/>
      </w:tblGrid>
      <w:tr w:rsidR="005B5E36" w:rsidRPr="00623887" w14:paraId="038CCABC" w14:textId="77777777" w:rsidTr="002C09B1">
        <w:trPr>
          <w:trHeight w:val="1440"/>
        </w:trPr>
        <w:tc>
          <w:tcPr>
            <w:tcW w:w="1715" w:type="dxa"/>
          </w:tcPr>
          <w:p w14:paraId="7F86CE9F" w14:textId="77777777"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Monday</w:t>
            </w:r>
          </w:p>
          <w:p w14:paraId="71B1A65D" w14:textId="77777777"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14:paraId="55FDC574" w14:textId="3FAC1C3F" w:rsidR="00823C48" w:rsidRPr="00F81083" w:rsidRDefault="00D877AD" w:rsidP="00ED60E3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037252E" wp14:editId="7AFF1DA0">
                  <wp:simplePos x="0" y="0"/>
                  <wp:positionH relativeFrom="column">
                    <wp:posOffset>4981575</wp:posOffset>
                  </wp:positionH>
                  <wp:positionV relativeFrom="paragraph">
                    <wp:posOffset>103505</wp:posOffset>
                  </wp:positionV>
                  <wp:extent cx="640080" cy="599484"/>
                  <wp:effectExtent l="0" t="0" r="762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9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1083">
              <w:rPr>
                <w:rFonts w:ascii="Comic Sans MS" w:hAnsi="Comic Sans MS"/>
              </w:rPr>
              <w:t>Math Motivator will be distributed.</w:t>
            </w:r>
          </w:p>
        </w:tc>
      </w:tr>
      <w:tr w:rsidR="005B5E36" w:rsidRPr="00623887" w14:paraId="0AC767B3" w14:textId="77777777" w:rsidTr="002C09B1">
        <w:trPr>
          <w:trHeight w:val="1440"/>
        </w:trPr>
        <w:tc>
          <w:tcPr>
            <w:tcW w:w="1715" w:type="dxa"/>
          </w:tcPr>
          <w:p w14:paraId="4B4A4EBC" w14:textId="77777777" w:rsidR="00623887" w:rsidRDefault="00874842" w:rsidP="00874842">
            <w:pPr>
              <w:tabs>
                <w:tab w:val="center" w:pos="749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ab/>
            </w:r>
            <w:r w:rsidR="00623887" w:rsidRPr="000E137C">
              <w:rPr>
                <w:rFonts w:ascii="Comic Sans MS" w:hAnsi="Comic Sans MS"/>
                <w:sz w:val="32"/>
                <w:szCs w:val="32"/>
              </w:rPr>
              <w:t>Tuesday</w:t>
            </w:r>
          </w:p>
          <w:p w14:paraId="7CBB643A" w14:textId="77777777" w:rsidR="00237472" w:rsidRPr="000E137C" w:rsidRDefault="00237472" w:rsidP="00874842">
            <w:pPr>
              <w:tabs>
                <w:tab w:val="center" w:pos="749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9229" w:type="dxa"/>
          </w:tcPr>
          <w:p w14:paraId="3C00EE6C" w14:textId="6DAA9DD6" w:rsidR="00393BD9" w:rsidRPr="00F81083" w:rsidRDefault="00393BD9" w:rsidP="00F81083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5B5E36" w:rsidRPr="00623887" w14:paraId="0300CFB6" w14:textId="77777777" w:rsidTr="002C09B1">
        <w:trPr>
          <w:trHeight w:val="1440"/>
        </w:trPr>
        <w:tc>
          <w:tcPr>
            <w:tcW w:w="1715" w:type="dxa"/>
          </w:tcPr>
          <w:p w14:paraId="758D202E" w14:textId="77777777" w:rsidR="00623887" w:rsidRDefault="00623887" w:rsidP="005B5E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623887">
              <w:rPr>
                <w:rFonts w:ascii="Comic Sans MS" w:hAnsi="Comic Sans MS"/>
                <w:sz w:val="28"/>
                <w:szCs w:val="28"/>
              </w:rPr>
              <w:t>Wednesday</w:t>
            </w:r>
          </w:p>
          <w:p w14:paraId="1EE1F5ED" w14:textId="41278380" w:rsidR="00C712A8" w:rsidRPr="00623887" w:rsidRDefault="00C712A8" w:rsidP="005B5E3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3ECA4BC" wp14:editId="02854EAD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8890</wp:posOffset>
                  </wp:positionV>
                  <wp:extent cx="640080" cy="599484"/>
                  <wp:effectExtent l="0" t="0" r="762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9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229" w:type="dxa"/>
          </w:tcPr>
          <w:p w14:paraId="69B01ED1" w14:textId="3E89FAF8" w:rsidR="001F5D5E" w:rsidRDefault="00A2027D" w:rsidP="00D4373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Walker Wildcat Wednesday!  Dress in your Walker spirit wear or dress in black and teal</w:t>
            </w:r>
            <w:r w:rsidR="00D43733">
              <w:rPr>
                <w:rFonts w:ascii="Comic Sans MS" w:hAnsi="Comic Sans MS"/>
              </w:rPr>
              <w:t>.</w:t>
            </w:r>
          </w:p>
          <w:p w14:paraId="4E6DC1DA" w14:textId="4512625C" w:rsidR="00464A76" w:rsidRDefault="00464A76" w:rsidP="00D4373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Popcorn Day!  For 20 PAW tickets, you can buy a bag of popcorn at lunch.</w:t>
            </w:r>
          </w:p>
          <w:p w14:paraId="5DA44BE7" w14:textId="5B863AB8" w:rsidR="00D43733" w:rsidRPr="00D43733" w:rsidRDefault="00D43733" w:rsidP="00D4373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Spectrum Science will be distributed.  Due Friday 9/27</w:t>
            </w:r>
          </w:p>
        </w:tc>
      </w:tr>
      <w:tr w:rsidR="005B5E36" w:rsidRPr="00623887" w14:paraId="24B182BF" w14:textId="77777777" w:rsidTr="002C09B1">
        <w:trPr>
          <w:trHeight w:val="1440"/>
        </w:trPr>
        <w:tc>
          <w:tcPr>
            <w:tcW w:w="1715" w:type="dxa"/>
          </w:tcPr>
          <w:p w14:paraId="512D3715" w14:textId="77777777"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Thursday</w:t>
            </w:r>
          </w:p>
          <w:p w14:paraId="4EA702C9" w14:textId="77777777"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14:paraId="3E8B08F6" w14:textId="56F0EC89" w:rsidR="00A2027D" w:rsidRDefault="00B733C5" w:rsidP="00A2027D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26C9D16" wp14:editId="73AF1823">
                  <wp:simplePos x="0" y="0"/>
                  <wp:positionH relativeFrom="column">
                    <wp:posOffset>4982845</wp:posOffset>
                  </wp:positionH>
                  <wp:positionV relativeFrom="paragraph">
                    <wp:posOffset>202565</wp:posOffset>
                  </wp:positionV>
                  <wp:extent cx="640080" cy="599484"/>
                  <wp:effectExtent l="0" t="0" r="7620" b="0"/>
                  <wp:wrapTight wrapText="bothSides">
                    <wp:wrapPolygon edited="0">
                      <wp:start x="5143" y="0"/>
                      <wp:lineTo x="0" y="5492"/>
                      <wp:lineTo x="0" y="13729"/>
                      <wp:lineTo x="2571" y="20593"/>
                      <wp:lineTo x="3857" y="20593"/>
                      <wp:lineTo x="18000" y="20593"/>
                      <wp:lineTo x="18643" y="20593"/>
                      <wp:lineTo x="21214" y="10983"/>
                      <wp:lineTo x="21214" y="5492"/>
                      <wp:lineTo x="17357" y="0"/>
                      <wp:lineTo x="5143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599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27D">
              <w:rPr>
                <w:rFonts w:ascii="Comic Sans MS" w:hAnsi="Comic Sans MS"/>
              </w:rPr>
              <w:t>Mad Minute in Math Class</w:t>
            </w:r>
          </w:p>
          <w:p w14:paraId="53D4EFC6" w14:textId="2D6CA11C" w:rsidR="00E824D2" w:rsidRPr="00D43733" w:rsidRDefault="00B733C5" w:rsidP="00D43733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Current Event Presentations are today.  Is it your week?  Are you prepared?</w:t>
            </w:r>
          </w:p>
          <w:p w14:paraId="108DA2F6" w14:textId="6FCAD832" w:rsidR="00F81083" w:rsidRPr="00A2027D" w:rsidRDefault="00F81083" w:rsidP="00F81083">
            <w:pPr>
              <w:pStyle w:val="ListParagraph"/>
              <w:rPr>
                <w:rFonts w:ascii="Comic Sans MS" w:hAnsi="Comic Sans MS"/>
              </w:rPr>
            </w:pPr>
          </w:p>
        </w:tc>
      </w:tr>
      <w:tr w:rsidR="005B5E36" w:rsidRPr="00623887" w14:paraId="4095CFD4" w14:textId="77777777" w:rsidTr="002C09B1">
        <w:trPr>
          <w:trHeight w:val="1440"/>
        </w:trPr>
        <w:tc>
          <w:tcPr>
            <w:tcW w:w="1715" w:type="dxa"/>
          </w:tcPr>
          <w:p w14:paraId="48F1A8E3" w14:textId="77777777" w:rsidR="00623887" w:rsidRPr="000E137C" w:rsidRDefault="00623887" w:rsidP="0068046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0E137C">
              <w:rPr>
                <w:rFonts w:ascii="Comic Sans MS" w:hAnsi="Comic Sans MS"/>
                <w:sz w:val="32"/>
                <w:szCs w:val="32"/>
              </w:rPr>
              <w:t>Friday</w:t>
            </w:r>
          </w:p>
          <w:p w14:paraId="79E8DB96" w14:textId="77777777" w:rsidR="00623887" w:rsidRPr="00623887" w:rsidRDefault="00623887" w:rsidP="00680463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9229" w:type="dxa"/>
          </w:tcPr>
          <w:p w14:paraId="639E6C18" w14:textId="29F965D8" w:rsidR="004B4AD5" w:rsidRDefault="004B4AD5" w:rsidP="004B4AD5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 OSU Friday!  Dress in red, white, and gray.</w:t>
            </w:r>
          </w:p>
          <w:p w14:paraId="3CFF4F74" w14:textId="3B0BCD30" w:rsidR="001F5D5E" w:rsidRDefault="00A2027D" w:rsidP="00D4373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 Motivator due</w:t>
            </w:r>
          </w:p>
          <w:p w14:paraId="4ECB77B0" w14:textId="29A2FF8F" w:rsidR="00D43733" w:rsidRDefault="00D43733" w:rsidP="00D4373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Back to School Assembly @ 10:30</w:t>
            </w:r>
          </w:p>
          <w:p w14:paraId="05B38B9B" w14:textId="77777777" w:rsidR="00D43733" w:rsidRDefault="00D43733" w:rsidP="00D4373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Dismissal @ 11:30 / no lunch is needed today</w:t>
            </w:r>
          </w:p>
          <w:p w14:paraId="753D0280" w14:textId="30C63924" w:rsidR="006A5733" w:rsidRPr="00D43733" w:rsidRDefault="006A5733" w:rsidP="00D43733">
            <w:pPr>
              <w:pStyle w:val="ListParagraph"/>
              <w:numPr>
                <w:ilvl w:val="0"/>
                <w:numId w:val="3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6A5733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Quarter Progress Reports available on PowerSchool.</w:t>
            </w:r>
          </w:p>
        </w:tc>
      </w:tr>
    </w:tbl>
    <w:p w14:paraId="0E613DE7" w14:textId="1445EF04" w:rsidR="00F81083" w:rsidRDefault="009910E9" w:rsidP="00D96418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49CBF3B0" wp14:editId="0031D1DC">
            <wp:simplePos x="0" y="0"/>
            <wp:positionH relativeFrom="column">
              <wp:posOffset>5095875</wp:posOffset>
            </wp:positionH>
            <wp:positionV relativeFrom="paragraph">
              <wp:posOffset>233045</wp:posOffset>
            </wp:positionV>
            <wp:extent cx="1784298" cy="1463040"/>
            <wp:effectExtent l="0" t="0" r="6985" b="3810"/>
            <wp:wrapTight wrapText="bothSides">
              <wp:wrapPolygon edited="0">
                <wp:start x="0" y="0"/>
                <wp:lineTo x="0" y="21375"/>
                <wp:lineTo x="21454" y="21375"/>
                <wp:lineTo x="214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298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887" w:rsidRPr="003058E3">
        <w:rPr>
          <w:rFonts w:ascii="Comic Sans MS" w:hAnsi="Comic Sans MS"/>
          <w:sz w:val="44"/>
          <w:szCs w:val="44"/>
        </w:rPr>
        <w:t>Additional Notes</w:t>
      </w:r>
      <w:r w:rsidR="00A36ECA">
        <w:rPr>
          <w:rFonts w:ascii="Comic Sans MS" w:hAnsi="Comic Sans MS"/>
          <w:sz w:val="28"/>
          <w:szCs w:val="28"/>
        </w:rPr>
        <w:t>:</w:t>
      </w:r>
    </w:p>
    <w:p w14:paraId="19F5837E" w14:textId="77777777" w:rsidR="00883D0C" w:rsidRDefault="00F81083" w:rsidP="00D9641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14:paraId="4A48D258" w14:textId="6A92B9F9" w:rsidR="00F81083" w:rsidRPr="00D43733" w:rsidRDefault="00D43733" w:rsidP="00D96418">
      <w:pPr>
        <w:rPr>
          <w:rFonts w:ascii="Comic Sans MS" w:hAnsi="Comic Sans MS"/>
          <w:sz w:val="32"/>
          <w:szCs w:val="32"/>
        </w:rPr>
      </w:pPr>
      <w:r w:rsidRPr="00D43733">
        <w:rPr>
          <w:rFonts w:ascii="Comic Sans MS" w:hAnsi="Comic Sans MS"/>
          <w:sz w:val="32"/>
          <w:szCs w:val="32"/>
        </w:rPr>
        <w:t xml:space="preserve">Thank you all for the classroom donations!  I know I have thanked you personally, but I want all families to know what a huge outpour of donations the entire class has collected.  All the supplies will be </w:t>
      </w:r>
      <w:proofErr w:type="gramStart"/>
      <w:r w:rsidRPr="00D43733">
        <w:rPr>
          <w:rFonts w:ascii="Comic Sans MS" w:hAnsi="Comic Sans MS"/>
          <w:sz w:val="32"/>
          <w:szCs w:val="32"/>
        </w:rPr>
        <w:t>put to use</w:t>
      </w:r>
      <w:proofErr w:type="gramEnd"/>
      <w:r w:rsidRPr="00D43733">
        <w:rPr>
          <w:rFonts w:ascii="Comic Sans MS" w:hAnsi="Comic Sans MS"/>
          <w:sz w:val="32"/>
          <w:szCs w:val="32"/>
        </w:rPr>
        <w:t>, and we will definitely have some fun this year!  Thank you for your generosity!</w:t>
      </w:r>
    </w:p>
    <w:p w14:paraId="675AB484" w14:textId="77777777" w:rsidR="004B4AD5" w:rsidRPr="00D43733" w:rsidRDefault="004B4AD5" w:rsidP="004B4AD5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14:paraId="4251EC7E" w14:textId="5201559A" w:rsidR="004B4AD5" w:rsidRPr="004B4AD5" w:rsidRDefault="004B4AD5" w:rsidP="004B4AD5">
      <w:pPr>
        <w:jc w:val="center"/>
        <w:rPr>
          <w:rFonts w:ascii="Comic Sans MS" w:hAnsi="Comic Sans MS"/>
          <w:color w:val="0000FF" w:themeColor="hyperlink"/>
          <w:u w:val="single"/>
        </w:rPr>
      </w:pPr>
      <w:r>
        <w:rPr>
          <w:rFonts w:ascii="Comic Sans MS" w:hAnsi="Comic Sans MS"/>
        </w:rPr>
        <w:t>E</w:t>
      </w:r>
      <w:r w:rsidR="00C264E8">
        <w:rPr>
          <w:rFonts w:ascii="Comic Sans MS" w:hAnsi="Comic Sans MS"/>
        </w:rPr>
        <w:t>mail a</w:t>
      </w:r>
      <w:r w:rsidR="00FC5047">
        <w:rPr>
          <w:rFonts w:ascii="Comic Sans MS" w:hAnsi="Comic Sans MS"/>
        </w:rPr>
        <w:t xml:space="preserve">ddress:  </w:t>
      </w:r>
      <w:hyperlink r:id="rId10" w:history="1">
        <w:r w:rsidR="00C264E8" w:rsidRPr="003C6061">
          <w:rPr>
            <w:rStyle w:val="Hyperlink"/>
            <w:rFonts w:ascii="Comic Sans MS" w:hAnsi="Comic Sans MS"/>
          </w:rPr>
          <w:t>kzitkus@summithill.org</w:t>
        </w:r>
      </w:hyperlink>
    </w:p>
    <w:p w14:paraId="668CB758" w14:textId="5E36AA6F" w:rsidR="003C23CF" w:rsidRDefault="00C264E8" w:rsidP="004B4AD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Hilda Walker ~ 815-464-2285</w:t>
      </w:r>
    </w:p>
    <w:sectPr w:rsidR="003C23CF" w:rsidSect="006238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227D"/>
    <w:multiLevelType w:val="hybridMultilevel"/>
    <w:tmpl w:val="8EC8F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B3771"/>
    <w:multiLevelType w:val="hybridMultilevel"/>
    <w:tmpl w:val="3EEC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40DB"/>
    <w:multiLevelType w:val="hybridMultilevel"/>
    <w:tmpl w:val="B7049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B70CB"/>
    <w:multiLevelType w:val="hybridMultilevel"/>
    <w:tmpl w:val="B1463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C2EC4"/>
    <w:multiLevelType w:val="hybridMultilevel"/>
    <w:tmpl w:val="BB60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F12AF"/>
    <w:multiLevelType w:val="hybridMultilevel"/>
    <w:tmpl w:val="FF760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7742F"/>
    <w:multiLevelType w:val="hybridMultilevel"/>
    <w:tmpl w:val="20A4B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5537F"/>
    <w:multiLevelType w:val="hybridMultilevel"/>
    <w:tmpl w:val="F51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22BC5"/>
    <w:multiLevelType w:val="hybridMultilevel"/>
    <w:tmpl w:val="D318D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7B2094"/>
    <w:multiLevelType w:val="hybridMultilevel"/>
    <w:tmpl w:val="1C8C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A2A6A"/>
    <w:multiLevelType w:val="hybridMultilevel"/>
    <w:tmpl w:val="D528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55D18"/>
    <w:multiLevelType w:val="hybridMultilevel"/>
    <w:tmpl w:val="7C88E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15710"/>
    <w:multiLevelType w:val="hybridMultilevel"/>
    <w:tmpl w:val="677C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CC4F10"/>
    <w:multiLevelType w:val="hybridMultilevel"/>
    <w:tmpl w:val="822C3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10CD3"/>
    <w:multiLevelType w:val="hybridMultilevel"/>
    <w:tmpl w:val="72EA0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0155D2"/>
    <w:multiLevelType w:val="hybridMultilevel"/>
    <w:tmpl w:val="3512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C943C2"/>
    <w:multiLevelType w:val="hybridMultilevel"/>
    <w:tmpl w:val="136A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C0D27"/>
    <w:multiLevelType w:val="hybridMultilevel"/>
    <w:tmpl w:val="83527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F0343"/>
    <w:multiLevelType w:val="hybridMultilevel"/>
    <w:tmpl w:val="2F6A618C"/>
    <w:lvl w:ilvl="0" w:tplc="4A7CE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34B31"/>
    <w:multiLevelType w:val="hybridMultilevel"/>
    <w:tmpl w:val="DD3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D67E9"/>
    <w:multiLevelType w:val="hybridMultilevel"/>
    <w:tmpl w:val="3D46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47C11"/>
    <w:multiLevelType w:val="hybridMultilevel"/>
    <w:tmpl w:val="E9E6A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DF5466"/>
    <w:multiLevelType w:val="hybridMultilevel"/>
    <w:tmpl w:val="31A4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56201"/>
    <w:multiLevelType w:val="hybridMultilevel"/>
    <w:tmpl w:val="64AA2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122BA"/>
    <w:multiLevelType w:val="hybridMultilevel"/>
    <w:tmpl w:val="F784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963DB"/>
    <w:multiLevelType w:val="hybridMultilevel"/>
    <w:tmpl w:val="1658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25"/>
  </w:num>
  <w:num w:numId="5">
    <w:abstractNumId w:val="10"/>
  </w:num>
  <w:num w:numId="6">
    <w:abstractNumId w:val="20"/>
  </w:num>
  <w:num w:numId="7">
    <w:abstractNumId w:val="14"/>
  </w:num>
  <w:num w:numId="8">
    <w:abstractNumId w:val="0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4"/>
  </w:num>
  <w:num w:numId="14">
    <w:abstractNumId w:val="23"/>
  </w:num>
  <w:num w:numId="15">
    <w:abstractNumId w:val="12"/>
  </w:num>
  <w:num w:numId="16">
    <w:abstractNumId w:val="13"/>
  </w:num>
  <w:num w:numId="17">
    <w:abstractNumId w:val="16"/>
  </w:num>
  <w:num w:numId="18">
    <w:abstractNumId w:val="24"/>
  </w:num>
  <w:num w:numId="19">
    <w:abstractNumId w:val="21"/>
  </w:num>
  <w:num w:numId="20">
    <w:abstractNumId w:val="6"/>
  </w:num>
  <w:num w:numId="21">
    <w:abstractNumId w:val="1"/>
  </w:num>
  <w:num w:numId="22">
    <w:abstractNumId w:val="15"/>
  </w:num>
  <w:num w:numId="23">
    <w:abstractNumId w:val="16"/>
  </w:num>
  <w:num w:numId="24">
    <w:abstractNumId w:val="17"/>
  </w:num>
  <w:num w:numId="25">
    <w:abstractNumId w:val="19"/>
  </w:num>
  <w:num w:numId="26">
    <w:abstractNumId w:val="16"/>
  </w:num>
  <w:num w:numId="27">
    <w:abstractNumId w:val="22"/>
  </w:num>
  <w:num w:numId="28">
    <w:abstractNumId w:val="23"/>
  </w:num>
  <w:num w:numId="29">
    <w:abstractNumId w:val="9"/>
  </w:num>
  <w:num w:numId="30">
    <w:abstractNumId w:val="14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87"/>
    <w:rsid w:val="00013BE6"/>
    <w:rsid w:val="0002229B"/>
    <w:rsid w:val="00024FF3"/>
    <w:rsid w:val="00026B2B"/>
    <w:rsid w:val="0002721F"/>
    <w:rsid w:val="00030437"/>
    <w:rsid w:val="00031E7E"/>
    <w:rsid w:val="00036AA0"/>
    <w:rsid w:val="00056137"/>
    <w:rsid w:val="00056DCA"/>
    <w:rsid w:val="00077D8F"/>
    <w:rsid w:val="00085EB7"/>
    <w:rsid w:val="000A753B"/>
    <w:rsid w:val="000B461E"/>
    <w:rsid w:val="000B5483"/>
    <w:rsid w:val="000C7762"/>
    <w:rsid w:val="000D0321"/>
    <w:rsid w:val="000E137C"/>
    <w:rsid w:val="001113B4"/>
    <w:rsid w:val="001309A8"/>
    <w:rsid w:val="001468FD"/>
    <w:rsid w:val="001708A9"/>
    <w:rsid w:val="00190DE4"/>
    <w:rsid w:val="001925D8"/>
    <w:rsid w:val="001A4B4E"/>
    <w:rsid w:val="001C45AB"/>
    <w:rsid w:val="001D327C"/>
    <w:rsid w:val="001E2BAF"/>
    <w:rsid w:val="001E2E38"/>
    <w:rsid w:val="001F3C3F"/>
    <w:rsid w:val="001F5D5E"/>
    <w:rsid w:val="00222F87"/>
    <w:rsid w:val="00237472"/>
    <w:rsid w:val="00240330"/>
    <w:rsid w:val="00241669"/>
    <w:rsid w:val="002516F4"/>
    <w:rsid w:val="00252FCE"/>
    <w:rsid w:val="002728B3"/>
    <w:rsid w:val="002850EB"/>
    <w:rsid w:val="00295CDF"/>
    <w:rsid w:val="002B0DF5"/>
    <w:rsid w:val="002C09B1"/>
    <w:rsid w:val="002E2E59"/>
    <w:rsid w:val="002E7CF1"/>
    <w:rsid w:val="002F59CC"/>
    <w:rsid w:val="00302232"/>
    <w:rsid w:val="003058E3"/>
    <w:rsid w:val="00306493"/>
    <w:rsid w:val="0030701E"/>
    <w:rsid w:val="003108F1"/>
    <w:rsid w:val="003204D2"/>
    <w:rsid w:val="003450DF"/>
    <w:rsid w:val="00353D52"/>
    <w:rsid w:val="0035627F"/>
    <w:rsid w:val="003624AF"/>
    <w:rsid w:val="003815E5"/>
    <w:rsid w:val="00393BD9"/>
    <w:rsid w:val="00396492"/>
    <w:rsid w:val="003B68CE"/>
    <w:rsid w:val="003C23CF"/>
    <w:rsid w:val="003D6826"/>
    <w:rsid w:val="003E472A"/>
    <w:rsid w:val="003F2E86"/>
    <w:rsid w:val="003F7403"/>
    <w:rsid w:val="00404D0A"/>
    <w:rsid w:val="00411A0F"/>
    <w:rsid w:val="004169A5"/>
    <w:rsid w:val="00423C3F"/>
    <w:rsid w:val="00444922"/>
    <w:rsid w:val="00460053"/>
    <w:rsid w:val="00464A76"/>
    <w:rsid w:val="00470929"/>
    <w:rsid w:val="004805F8"/>
    <w:rsid w:val="00485E59"/>
    <w:rsid w:val="0049572D"/>
    <w:rsid w:val="004B4AD5"/>
    <w:rsid w:val="004C230E"/>
    <w:rsid w:val="004C59F0"/>
    <w:rsid w:val="004F3581"/>
    <w:rsid w:val="004F4D7B"/>
    <w:rsid w:val="004F515D"/>
    <w:rsid w:val="004F5D35"/>
    <w:rsid w:val="004F7FD5"/>
    <w:rsid w:val="00506F43"/>
    <w:rsid w:val="005128E0"/>
    <w:rsid w:val="005179C9"/>
    <w:rsid w:val="00520BE3"/>
    <w:rsid w:val="005338BC"/>
    <w:rsid w:val="00534A76"/>
    <w:rsid w:val="00550C7C"/>
    <w:rsid w:val="00573D52"/>
    <w:rsid w:val="00593D9D"/>
    <w:rsid w:val="005B5E36"/>
    <w:rsid w:val="005C55D9"/>
    <w:rsid w:val="005C6599"/>
    <w:rsid w:val="005F3B7C"/>
    <w:rsid w:val="005F70A9"/>
    <w:rsid w:val="006021DD"/>
    <w:rsid w:val="00605211"/>
    <w:rsid w:val="00613617"/>
    <w:rsid w:val="00623887"/>
    <w:rsid w:val="00627E0B"/>
    <w:rsid w:val="00630D30"/>
    <w:rsid w:val="00654041"/>
    <w:rsid w:val="006731F4"/>
    <w:rsid w:val="00680463"/>
    <w:rsid w:val="00692454"/>
    <w:rsid w:val="006A503C"/>
    <w:rsid w:val="006A5733"/>
    <w:rsid w:val="00707AFB"/>
    <w:rsid w:val="00726143"/>
    <w:rsid w:val="00731318"/>
    <w:rsid w:val="0073256C"/>
    <w:rsid w:val="007351DB"/>
    <w:rsid w:val="00746F44"/>
    <w:rsid w:val="00747951"/>
    <w:rsid w:val="007543AB"/>
    <w:rsid w:val="007618FB"/>
    <w:rsid w:val="00762AE0"/>
    <w:rsid w:val="007743C1"/>
    <w:rsid w:val="00777943"/>
    <w:rsid w:val="00786704"/>
    <w:rsid w:val="00792FA7"/>
    <w:rsid w:val="007959CF"/>
    <w:rsid w:val="00795C68"/>
    <w:rsid w:val="007A26A6"/>
    <w:rsid w:val="007B3B14"/>
    <w:rsid w:val="00804F06"/>
    <w:rsid w:val="00815D73"/>
    <w:rsid w:val="00823C48"/>
    <w:rsid w:val="008270E3"/>
    <w:rsid w:val="00843AD7"/>
    <w:rsid w:val="00866098"/>
    <w:rsid w:val="00867AE7"/>
    <w:rsid w:val="00872088"/>
    <w:rsid w:val="00874842"/>
    <w:rsid w:val="00882448"/>
    <w:rsid w:val="00883D0C"/>
    <w:rsid w:val="00897F13"/>
    <w:rsid w:val="008A6CAB"/>
    <w:rsid w:val="008B2BED"/>
    <w:rsid w:val="008C0325"/>
    <w:rsid w:val="00901673"/>
    <w:rsid w:val="00907F55"/>
    <w:rsid w:val="00914CAF"/>
    <w:rsid w:val="0092323B"/>
    <w:rsid w:val="00924B8E"/>
    <w:rsid w:val="00934F21"/>
    <w:rsid w:val="00936A49"/>
    <w:rsid w:val="00951D20"/>
    <w:rsid w:val="0095742E"/>
    <w:rsid w:val="009664E6"/>
    <w:rsid w:val="00966DC7"/>
    <w:rsid w:val="00975BAF"/>
    <w:rsid w:val="0097698F"/>
    <w:rsid w:val="009910E9"/>
    <w:rsid w:val="0099376B"/>
    <w:rsid w:val="009D3B13"/>
    <w:rsid w:val="009E4238"/>
    <w:rsid w:val="009E6520"/>
    <w:rsid w:val="009F1887"/>
    <w:rsid w:val="00A01FDA"/>
    <w:rsid w:val="00A02894"/>
    <w:rsid w:val="00A2027D"/>
    <w:rsid w:val="00A36ECA"/>
    <w:rsid w:val="00A37880"/>
    <w:rsid w:val="00A37BFE"/>
    <w:rsid w:val="00A44F55"/>
    <w:rsid w:val="00A54AA3"/>
    <w:rsid w:val="00A55CA8"/>
    <w:rsid w:val="00A7619F"/>
    <w:rsid w:val="00A8021A"/>
    <w:rsid w:val="00AA5BF5"/>
    <w:rsid w:val="00AA687A"/>
    <w:rsid w:val="00AD4580"/>
    <w:rsid w:val="00AE53DB"/>
    <w:rsid w:val="00B122BA"/>
    <w:rsid w:val="00B1715B"/>
    <w:rsid w:val="00B25B55"/>
    <w:rsid w:val="00B27DCE"/>
    <w:rsid w:val="00B30A41"/>
    <w:rsid w:val="00B352D2"/>
    <w:rsid w:val="00B36B63"/>
    <w:rsid w:val="00B54F2E"/>
    <w:rsid w:val="00B606C5"/>
    <w:rsid w:val="00B70F81"/>
    <w:rsid w:val="00B733C5"/>
    <w:rsid w:val="00B74BEB"/>
    <w:rsid w:val="00B96536"/>
    <w:rsid w:val="00B9671C"/>
    <w:rsid w:val="00BA5CB0"/>
    <w:rsid w:val="00BC3CC9"/>
    <w:rsid w:val="00BC6DA2"/>
    <w:rsid w:val="00BF16A7"/>
    <w:rsid w:val="00C05F32"/>
    <w:rsid w:val="00C17652"/>
    <w:rsid w:val="00C264E8"/>
    <w:rsid w:val="00C30230"/>
    <w:rsid w:val="00C41DA7"/>
    <w:rsid w:val="00C67D10"/>
    <w:rsid w:val="00C712A8"/>
    <w:rsid w:val="00C77AD0"/>
    <w:rsid w:val="00C947E2"/>
    <w:rsid w:val="00CA7AB1"/>
    <w:rsid w:val="00CB2475"/>
    <w:rsid w:val="00CC1850"/>
    <w:rsid w:val="00CC49BB"/>
    <w:rsid w:val="00CD6E42"/>
    <w:rsid w:val="00CE0DA4"/>
    <w:rsid w:val="00CE2AA8"/>
    <w:rsid w:val="00CF2100"/>
    <w:rsid w:val="00D0014F"/>
    <w:rsid w:val="00D43733"/>
    <w:rsid w:val="00D457CD"/>
    <w:rsid w:val="00D72C57"/>
    <w:rsid w:val="00D85CD9"/>
    <w:rsid w:val="00D877AD"/>
    <w:rsid w:val="00D946E2"/>
    <w:rsid w:val="00D96418"/>
    <w:rsid w:val="00DA66C2"/>
    <w:rsid w:val="00DB39AC"/>
    <w:rsid w:val="00DB4ABD"/>
    <w:rsid w:val="00DC6AFA"/>
    <w:rsid w:val="00DC75ED"/>
    <w:rsid w:val="00DD2807"/>
    <w:rsid w:val="00DD4728"/>
    <w:rsid w:val="00DD5D38"/>
    <w:rsid w:val="00DF34C4"/>
    <w:rsid w:val="00E104C6"/>
    <w:rsid w:val="00E7472D"/>
    <w:rsid w:val="00E800A7"/>
    <w:rsid w:val="00E824D2"/>
    <w:rsid w:val="00E838B6"/>
    <w:rsid w:val="00EA2D23"/>
    <w:rsid w:val="00EA4E98"/>
    <w:rsid w:val="00EA6D58"/>
    <w:rsid w:val="00EB2969"/>
    <w:rsid w:val="00ED60E3"/>
    <w:rsid w:val="00EF66FD"/>
    <w:rsid w:val="00F0036A"/>
    <w:rsid w:val="00F250BF"/>
    <w:rsid w:val="00F61675"/>
    <w:rsid w:val="00F75172"/>
    <w:rsid w:val="00F81083"/>
    <w:rsid w:val="00FB1758"/>
    <w:rsid w:val="00FB17DE"/>
    <w:rsid w:val="00FB2E5E"/>
    <w:rsid w:val="00FB4146"/>
    <w:rsid w:val="00FC5047"/>
    <w:rsid w:val="00FC7CE3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B12BA4"/>
  <w15:docId w15:val="{9D1044FE-2CE0-4893-B826-5F420E82A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8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8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rsid w:val="00623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38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23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42E"/>
    <w:pPr>
      <w:ind w:left="720"/>
      <w:contextualSpacing/>
    </w:pPr>
  </w:style>
  <w:style w:type="character" w:styleId="Hyperlink">
    <w:name w:val="Hyperlink"/>
    <w:basedOn w:val="DefaultParagraphFont"/>
    <w:rsid w:val="00C264E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A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25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1120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9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4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6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28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75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3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hyperlink" Target="https://commons.wikimedia.org/wiki/File:Black_Paw.sv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zitkus@summithill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Highland_Wildca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50BE3-F9FD-4357-9EC3-D04B82DC1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Karrie Zitkus</cp:lastModifiedBy>
  <cp:revision>14</cp:revision>
  <cp:lastPrinted>2019-05-02T12:59:00Z</cp:lastPrinted>
  <dcterms:created xsi:type="dcterms:W3CDTF">2019-08-22T12:57:00Z</dcterms:created>
  <dcterms:modified xsi:type="dcterms:W3CDTF">2019-09-12T15:41:00Z</dcterms:modified>
</cp:coreProperties>
</file>