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37" w:rsidRPr="00CB5B88" w:rsidRDefault="003A6CB7" w:rsidP="009B6AF9">
      <w:pPr>
        <w:jc w:val="center"/>
        <w:rPr>
          <w:rFonts w:ascii="Garamond" w:hAnsi="Garamond"/>
          <w:b/>
          <w:color w:val="FFFFFF" w:themeColor="background1"/>
          <w:sz w:val="44"/>
        </w:rPr>
      </w:pPr>
      <w:r w:rsidRPr="00CB5B88">
        <w:rPr>
          <w:rFonts w:ascii="Garamond" w:hAnsi="Garamond"/>
          <w:b/>
          <w:color w:val="FFFFFF" w:themeColor="background1"/>
          <w:sz w:val="44"/>
          <w:highlight w:val="green"/>
        </w:rPr>
        <w:t>How to Create a Study Guide</w:t>
      </w:r>
    </w:p>
    <w:p w:rsidR="003A6CB7" w:rsidRPr="009B6AF9" w:rsidRDefault="003A6CB7">
      <w:pPr>
        <w:rPr>
          <w:rFonts w:ascii="Garamond" w:hAnsi="Garamond"/>
          <w:b/>
          <w:color w:val="FF0000"/>
          <w:sz w:val="28"/>
        </w:rPr>
      </w:pPr>
      <w:r w:rsidRPr="009B6AF9">
        <w:rPr>
          <w:rFonts w:ascii="Garamond" w:hAnsi="Garamond"/>
          <w:b/>
          <w:color w:val="FF0000"/>
          <w:sz w:val="28"/>
          <w:highlight w:val="yellow"/>
        </w:rPr>
        <w:t>Step 1: Think like the test maker</w:t>
      </w:r>
    </w:p>
    <w:p w:rsidR="003A6CB7" w:rsidRPr="009B6AF9" w:rsidRDefault="003A6CB7" w:rsidP="003A6CB7">
      <w:pPr>
        <w:ind w:firstLine="720"/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 xml:space="preserve">-In this case, the test maker is Mr. </w:t>
      </w:r>
      <w:proofErr w:type="spellStart"/>
      <w:r w:rsidRPr="009B6AF9">
        <w:rPr>
          <w:rFonts w:ascii="Garamond" w:hAnsi="Garamond"/>
          <w:sz w:val="28"/>
        </w:rPr>
        <w:t>Evenhouse</w:t>
      </w:r>
      <w:proofErr w:type="spellEnd"/>
      <w:r w:rsidRPr="009B6AF9">
        <w:rPr>
          <w:rFonts w:ascii="Garamond" w:hAnsi="Garamond"/>
          <w:sz w:val="28"/>
        </w:rPr>
        <w:t>.</w:t>
      </w:r>
      <w:bookmarkStart w:id="0" w:name="_GoBack"/>
      <w:bookmarkEnd w:id="0"/>
      <w:r w:rsidRPr="009B6AF9">
        <w:rPr>
          <w:rFonts w:ascii="Garamond" w:hAnsi="Garamond"/>
          <w:sz w:val="28"/>
        </w:rPr>
        <w:t xml:space="preserve">  He sorts his tests into a few categories:</w:t>
      </w:r>
    </w:p>
    <w:p w:rsidR="003A6CB7" w:rsidRPr="009B6AF9" w:rsidRDefault="003A6CB7" w:rsidP="003A6CB7">
      <w:pPr>
        <w:ind w:firstLine="720"/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  <w:t xml:space="preserve">1. Knowledge Questions – These are typically the multiple choice questions and are things that you should </w:t>
      </w:r>
      <w:r w:rsidRPr="009B6AF9">
        <w:rPr>
          <w:rFonts w:ascii="Garamond" w:hAnsi="Garamond"/>
          <w:b/>
          <w:sz w:val="28"/>
          <w:u w:val="single"/>
        </w:rPr>
        <w:t>know</w:t>
      </w:r>
      <w:r w:rsidRPr="009B6AF9">
        <w:rPr>
          <w:rFonts w:ascii="Garamond" w:hAnsi="Garamond"/>
          <w:sz w:val="28"/>
        </w:rPr>
        <w:t>.</w:t>
      </w:r>
    </w:p>
    <w:p w:rsidR="003A6CB7" w:rsidRPr="009B6AF9" w:rsidRDefault="003A6CB7" w:rsidP="003A6CB7">
      <w:pPr>
        <w:ind w:firstLine="720"/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  <w:t xml:space="preserve">2. Understanding Questions – These are usually matching questions.  They show whether or not you </w:t>
      </w:r>
      <w:r w:rsidRPr="009B6AF9">
        <w:rPr>
          <w:rFonts w:ascii="Garamond" w:hAnsi="Garamond"/>
          <w:b/>
          <w:sz w:val="28"/>
          <w:u w:val="single"/>
        </w:rPr>
        <w:t>understand</w:t>
      </w:r>
      <w:r w:rsidRPr="009B6AF9">
        <w:rPr>
          <w:rFonts w:ascii="Garamond" w:hAnsi="Garamond"/>
          <w:sz w:val="28"/>
        </w:rPr>
        <w:t xml:space="preserve"> how things go together.</w:t>
      </w:r>
    </w:p>
    <w:p w:rsidR="003A6CB7" w:rsidRPr="009B6AF9" w:rsidRDefault="003A6CB7" w:rsidP="003A6CB7">
      <w:pPr>
        <w:ind w:firstLine="720"/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  <w:t xml:space="preserve">3. Application Questions – These questions require you to utilize some skill.  IN other words, you must </w:t>
      </w:r>
      <w:r w:rsidRPr="009B6AF9">
        <w:rPr>
          <w:rFonts w:ascii="Garamond" w:hAnsi="Garamond"/>
          <w:b/>
          <w:sz w:val="28"/>
          <w:u w:val="single"/>
        </w:rPr>
        <w:t>apply</w:t>
      </w:r>
      <w:r w:rsidRPr="009B6AF9">
        <w:rPr>
          <w:rFonts w:ascii="Garamond" w:hAnsi="Garamond"/>
          <w:sz w:val="28"/>
        </w:rPr>
        <w:t xml:space="preserve"> a skill that you have learned to a new situation.  Often times this involves political cartoons or other primary sources.</w:t>
      </w:r>
    </w:p>
    <w:p w:rsidR="00372E81" w:rsidRPr="009B6AF9" w:rsidRDefault="00372E81" w:rsidP="003A6CB7">
      <w:pPr>
        <w:ind w:firstLine="720"/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  <w:t xml:space="preserve">4. Analysis Questions – These questions require you to examine something in detail.  It could involve comparing, contrasting, isolating, or determining.  </w:t>
      </w:r>
    </w:p>
    <w:p w:rsidR="00372E81" w:rsidRPr="009B6AF9" w:rsidRDefault="00372E81" w:rsidP="003A6CB7">
      <w:pPr>
        <w:ind w:firstLine="720"/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  <w:t xml:space="preserve">5. Creative/Critical Questions – These require that you make, revise, judge, or decide something.  </w:t>
      </w:r>
    </w:p>
    <w:p w:rsidR="00372E81" w:rsidRPr="009B6AF9" w:rsidRDefault="00372E81" w:rsidP="00372E81">
      <w:pPr>
        <w:rPr>
          <w:rFonts w:ascii="Garamond" w:hAnsi="Garamond"/>
          <w:b/>
          <w:color w:val="FF0000"/>
          <w:sz w:val="28"/>
        </w:rPr>
      </w:pPr>
      <w:r w:rsidRPr="009B6AF9">
        <w:rPr>
          <w:rFonts w:ascii="Garamond" w:hAnsi="Garamond"/>
          <w:b/>
          <w:color w:val="FF0000"/>
          <w:sz w:val="28"/>
          <w:highlight w:val="yellow"/>
        </w:rPr>
        <w:t>Step 2: Assemble your available materials</w:t>
      </w:r>
    </w:p>
    <w:p w:rsidR="00372E81" w:rsidRPr="009B6AF9" w:rsidRDefault="00372E81" w:rsidP="00372E81">
      <w:pPr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  <w:t>-Throughout our unit of study you receive necessary materials.  Here are some examples:</w:t>
      </w:r>
    </w:p>
    <w:p w:rsidR="0095638A" w:rsidRPr="009B6AF9" w:rsidRDefault="00372E81" w:rsidP="00372E81">
      <w:pPr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</w:r>
      <w:r w:rsidRPr="009B6AF9">
        <w:rPr>
          <w:rFonts w:ascii="Garamond" w:hAnsi="Garamond"/>
          <w:sz w:val="28"/>
        </w:rPr>
        <w:tab/>
        <w:t xml:space="preserve">1. </w:t>
      </w:r>
      <w:r w:rsidR="0095638A" w:rsidRPr="009B6AF9">
        <w:rPr>
          <w:rFonts w:ascii="Garamond" w:hAnsi="Garamond"/>
          <w:sz w:val="28"/>
        </w:rPr>
        <w:t>Packet Materials (especially notes and vocab)</w:t>
      </w:r>
    </w:p>
    <w:p w:rsidR="0095638A" w:rsidRPr="009B6AF9" w:rsidRDefault="0095638A" w:rsidP="00372E81">
      <w:pPr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</w:r>
      <w:r w:rsidRPr="009B6AF9">
        <w:rPr>
          <w:rFonts w:ascii="Garamond" w:hAnsi="Garamond"/>
          <w:sz w:val="28"/>
        </w:rPr>
        <w:tab/>
        <w:t>2. Notes from lectures &amp; discussions</w:t>
      </w:r>
    </w:p>
    <w:p w:rsidR="009B6AF9" w:rsidRPr="009B6AF9" w:rsidRDefault="009B6AF9" w:rsidP="00372E81">
      <w:pPr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</w:r>
      <w:r w:rsidRPr="009B6AF9">
        <w:rPr>
          <w:rFonts w:ascii="Garamond" w:hAnsi="Garamond"/>
          <w:sz w:val="28"/>
        </w:rPr>
        <w:tab/>
        <w:t>3. Quizzes &amp; other previous assessments</w:t>
      </w:r>
    </w:p>
    <w:p w:rsidR="009B6AF9" w:rsidRPr="009B6AF9" w:rsidRDefault="009B6AF9" w:rsidP="00372E81">
      <w:pPr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</w:r>
      <w:r w:rsidRPr="009B6AF9">
        <w:rPr>
          <w:rFonts w:ascii="Garamond" w:hAnsi="Garamond"/>
          <w:sz w:val="28"/>
        </w:rPr>
        <w:tab/>
        <w:t>4. Textbook</w:t>
      </w:r>
    </w:p>
    <w:p w:rsidR="009B6AF9" w:rsidRPr="009B6AF9" w:rsidRDefault="009B6AF9" w:rsidP="00372E81">
      <w:pPr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  <w:t>-</w:t>
      </w:r>
      <w:r w:rsidRPr="009B6AF9">
        <w:rPr>
          <w:rFonts w:ascii="Garamond" w:hAnsi="Garamond"/>
          <w:b/>
          <w:i/>
          <w:sz w:val="28"/>
        </w:rPr>
        <w:t>Remember, the more we examined and/or talked about something, the more likely it is to show up on the test.</w:t>
      </w:r>
    </w:p>
    <w:p w:rsidR="009B6AF9" w:rsidRPr="009B6AF9" w:rsidRDefault="009B6AF9" w:rsidP="00372E81">
      <w:pPr>
        <w:rPr>
          <w:rFonts w:ascii="Garamond" w:hAnsi="Garamond"/>
          <w:b/>
          <w:color w:val="FF0000"/>
          <w:sz w:val="28"/>
        </w:rPr>
      </w:pPr>
      <w:r w:rsidRPr="009B6AF9">
        <w:rPr>
          <w:rFonts w:ascii="Garamond" w:hAnsi="Garamond"/>
          <w:b/>
          <w:color w:val="FF0000"/>
          <w:sz w:val="28"/>
          <w:highlight w:val="yellow"/>
        </w:rPr>
        <w:t>Step 3: Make the study guide</w:t>
      </w:r>
    </w:p>
    <w:p w:rsidR="009B6AF9" w:rsidRPr="009B6AF9" w:rsidRDefault="009B6AF9" w:rsidP="00372E81">
      <w:pPr>
        <w:rPr>
          <w:rFonts w:ascii="Garamond" w:hAnsi="Garamond"/>
          <w:sz w:val="28"/>
        </w:rPr>
      </w:pPr>
      <w:r w:rsidRPr="009B6AF9">
        <w:rPr>
          <w:rFonts w:ascii="Garamond" w:hAnsi="Garamond"/>
          <w:sz w:val="28"/>
        </w:rPr>
        <w:tab/>
        <w:t>List off required knowledge and anticipate higher-level questions</w:t>
      </w:r>
    </w:p>
    <w:sectPr w:rsidR="009B6AF9" w:rsidRPr="009B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76E83"/>
    <w:multiLevelType w:val="hybridMultilevel"/>
    <w:tmpl w:val="B2889A00"/>
    <w:lvl w:ilvl="0" w:tplc="D2F811E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B7"/>
    <w:rsid w:val="00372E81"/>
    <w:rsid w:val="003A6CB7"/>
    <w:rsid w:val="00731637"/>
    <w:rsid w:val="008F3DAF"/>
    <w:rsid w:val="0095638A"/>
    <w:rsid w:val="009B6AF9"/>
    <w:rsid w:val="00C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6684E-8796-4185-B09F-B27C26E7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mrevenhouse@gmail.com</dc:creator>
  <cp:keywords/>
  <dc:description/>
  <cp:lastModifiedBy>mrevenhouse@gmail.com</cp:lastModifiedBy>
  <cp:revision>1</cp:revision>
  <dcterms:created xsi:type="dcterms:W3CDTF">2017-12-04T16:13:00Z</dcterms:created>
  <dcterms:modified xsi:type="dcterms:W3CDTF">2017-12-04T20:07:00Z</dcterms:modified>
</cp:coreProperties>
</file>