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0" w:rsidRPr="008A7B81" w:rsidRDefault="008A7B81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 w:rsidRPr="008A7B81">
        <w:rPr>
          <w:rFonts w:ascii="Times New Roman" w:hAnsi="Times New Roman" w:cs="Times New Roman"/>
          <w:sz w:val="52"/>
          <w:szCs w:val="52"/>
        </w:rPr>
        <w:t>7</w:t>
      </w:r>
      <w:r w:rsidRPr="008A7B81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Pr="008A7B81">
        <w:rPr>
          <w:rFonts w:ascii="Times New Roman" w:hAnsi="Times New Roman" w:cs="Times New Roman"/>
          <w:sz w:val="52"/>
          <w:szCs w:val="52"/>
        </w:rPr>
        <w:t>/8</w:t>
      </w:r>
      <w:r w:rsidRPr="008A7B81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Pr="008A7B81">
        <w:rPr>
          <w:rFonts w:ascii="Times New Roman" w:hAnsi="Times New Roman" w:cs="Times New Roman"/>
          <w:sz w:val="52"/>
          <w:szCs w:val="52"/>
        </w:rPr>
        <w:t xml:space="preserve"> Grade Action Lab</w:t>
      </w:r>
    </w:p>
    <w:p w:rsidR="008A7B81" w:rsidRPr="008A7B81" w:rsidRDefault="008A7B81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 w:rsidRPr="008A7B81">
        <w:rPr>
          <w:rFonts w:ascii="Times New Roman" w:hAnsi="Times New Roman" w:cs="Times New Roman"/>
          <w:sz w:val="52"/>
          <w:szCs w:val="52"/>
        </w:rPr>
        <w:t>Summit Hill Junior High</w:t>
      </w:r>
    </w:p>
    <w:p w:rsidR="008A7B81" w:rsidRPr="008A7B81" w:rsidRDefault="00737437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Class Information Packet/</w:t>
      </w:r>
      <w:r w:rsidR="008A7B81" w:rsidRPr="008A7B81">
        <w:rPr>
          <w:rFonts w:ascii="Times New Roman" w:hAnsi="Times New Roman" w:cs="Times New Roman"/>
          <w:sz w:val="52"/>
          <w:szCs w:val="52"/>
        </w:rPr>
        <w:t>Syllabus</w:t>
      </w:r>
    </w:p>
    <w:p w:rsidR="008A7B81" w:rsidRDefault="00557EC2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2018-2019</w:t>
      </w:r>
      <w:r w:rsidR="008A7B81" w:rsidRPr="008A7B81">
        <w:rPr>
          <w:rFonts w:ascii="Times New Roman" w:hAnsi="Times New Roman" w:cs="Times New Roman"/>
          <w:sz w:val="52"/>
          <w:szCs w:val="52"/>
        </w:rPr>
        <w:t xml:space="preserve"> School Year</w:t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3705225" cy="4364257"/>
            <wp:effectExtent l="19050" t="0" r="9525" b="0"/>
            <wp:docPr id="1" name="Picture 1" descr="http://www.clker.com/cliparts/b/6/2/2/13317760641310001086spartan%20hea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6/2/2/13317760641310001086spartan%20head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17" cy="43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7B81" w:rsidRP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B81">
        <w:rPr>
          <w:rFonts w:ascii="Times New Roman" w:hAnsi="Times New Roman" w:cs="Times New Roman"/>
          <w:sz w:val="32"/>
          <w:szCs w:val="32"/>
        </w:rPr>
        <w:t>Contact Information:</w:t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B81">
        <w:rPr>
          <w:rFonts w:ascii="Times New Roman" w:hAnsi="Times New Roman" w:cs="Times New Roman"/>
          <w:sz w:val="32"/>
          <w:szCs w:val="32"/>
        </w:rPr>
        <w:t>Instructor:  Mr. Mecher - Room 121</w:t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Phone: (815) 469-4330</w:t>
      </w:r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Instructor email: </w:t>
      </w:r>
      <w:hyperlink r:id="rId6" w:history="1">
        <w:r w:rsidRPr="00595FAA">
          <w:rPr>
            <w:rStyle w:val="Hyperlink"/>
            <w:rFonts w:ascii="Times New Roman" w:hAnsi="Times New Roman" w:cs="Times New Roman"/>
            <w:sz w:val="32"/>
            <w:szCs w:val="32"/>
          </w:rPr>
          <w:t>jmecher@summithill.org</w:t>
        </w:r>
      </w:hyperlink>
    </w:p>
    <w:p w:rsidR="008A7B81" w:rsidRDefault="008A7B81" w:rsidP="008A7B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Website: </w:t>
      </w:r>
      <w:hyperlink r:id="rId7" w:history="1">
        <w:r w:rsidR="00902BD5" w:rsidRPr="00595FAA">
          <w:rPr>
            <w:rStyle w:val="Hyperlink"/>
            <w:rFonts w:ascii="Times New Roman" w:hAnsi="Times New Roman" w:cs="Times New Roman"/>
            <w:sz w:val="32"/>
            <w:szCs w:val="32"/>
          </w:rPr>
          <w:t>www.summithill.org</w:t>
        </w:r>
      </w:hyperlink>
    </w:p>
    <w:p w:rsidR="00902BD5" w:rsidRPr="002C7016" w:rsidRDefault="00902BD5" w:rsidP="008A7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lastRenderedPageBreak/>
        <w:t>Welcome to the Action Lab!!</w:t>
      </w:r>
    </w:p>
    <w:p w:rsidR="00902BD5" w:rsidRPr="002C7016" w:rsidRDefault="00902BD5" w:rsidP="00902BD5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i/>
          <w:sz w:val="24"/>
          <w:szCs w:val="24"/>
        </w:rPr>
        <w:t xml:space="preserve">Materials: </w:t>
      </w:r>
      <w:r w:rsidRPr="002C7016">
        <w:rPr>
          <w:rFonts w:ascii="Times New Roman" w:hAnsi="Times New Roman" w:cs="Times New Roman"/>
          <w:sz w:val="24"/>
          <w:szCs w:val="24"/>
        </w:rPr>
        <w:t xml:space="preserve">  Students will need to bring the following to class on a daily basis.</w:t>
      </w:r>
    </w:p>
    <w:p w:rsidR="00902BD5" w:rsidRPr="002C7016" w:rsidRDefault="00902BD5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Notebook specific for Action Lab – used for notes during class</w:t>
      </w:r>
    </w:p>
    <w:p w:rsidR="00902BD5" w:rsidRDefault="00902BD5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Pen/Pencil – a writing instrument</w:t>
      </w:r>
    </w:p>
    <w:p w:rsidR="00F15671" w:rsidRPr="002C7016" w:rsidRDefault="00F15671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</w:t>
      </w:r>
    </w:p>
    <w:p w:rsidR="00902BD5" w:rsidRPr="002C7016" w:rsidRDefault="00902BD5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Folder specific to Action Lab (or place in a binder specific for class)</w:t>
      </w:r>
    </w:p>
    <w:p w:rsidR="00902BD5" w:rsidRPr="002C7016" w:rsidRDefault="00902BD5" w:rsidP="00902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Ear buds (optional but recommended for students who don’t like headphones)</w:t>
      </w:r>
    </w:p>
    <w:p w:rsidR="00902BD5" w:rsidRPr="002C7016" w:rsidRDefault="00902BD5" w:rsidP="00902BD5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i/>
          <w:sz w:val="24"/>
          <w:szCs w:val="24"/>
        </w:rPr>
        <w:t>Grades:</w:t>
      </w:r>
      <w:r w:rsidRPr="002C7016">
        <w:rPr>
          <w:rFonts w:ascii="Times New Roman" w:hAnsi="Times New Roman" w:cs="Times New Roman"/>
          <w:sz w:val="24"/>
          <w:szCs w:val="24"/>
        </w:rPr>
        <w:t xml:space="preserve">  Each module has</w:t>
      </w:r>
      <w:r w:rsidR="00480976">
        <w:rPr>
          <w:rFonts w:ascii="Times New Roman" w:hAnsi="Times New Roman" w:cs="Times New Roman"/>
          <w:sz w:val="24"/>
          <w:szCs w:val="24"/>
        </w:rPr>
        <w:t xml:space="preserve"> the same points possible </w:t>
      </w:r>
      <w:r w:rsidR="005D5B81"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="005D5B81">
        <w:rPr>
          <w:rFonts w:ascii="Times New Roman" w:hAnsi="Times New Roman" w:cs="Times New Roman"/>
          <w:sz w:val="24"/>
          <w:szCs w:val="24"/>
        </w:rPr>
        <w:t>350</w:t>
      </w:r>
      <w:r w:rsidRPr="002C7016">
        <w:rPr>
          <w:rFonts w:ascii="Times New Roman" w:hAnsi="Times New Roman" w:cs="Times New Roman"/>
          <w:sz w:val="24"/>
          <w:szCs w:val="24"/>
        </w:rPr>
        <w:t xml:space="preserve">.  We will do four (4) Modules in the term.  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A = 90 – 100%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B = 80 – 89%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C = 70 – 79%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>D = 60 -  69%</w:t>
      </w:r>
    </w:p>
    <w:p w:rsidR="00902BD5" w:rsidRPr="002C7016" w:rsidRDefault="00902BD5" w:rsidP="00902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 xml:space="preserve">F = 59% </w:t>
      </w:r>
      <w:r w:rsidR="00F15671">
        <w:rPr>
          <w:rFonts w:ascii="Times New Roman" w:hAnsi="Times New Roman" w:cs="Times New Roman"/>
          <w:sz w:val="24"/>
          <w:szCs w:val="24"/>
        </w:rPr>
        <w:t>-50%</w:t>
      </w:r>
    </w:p>
    <w:p w:rsidR="002C7016" w:rsidRPr="002C7016" w:rsidRDefault="002C7016" w:rsidP="002C7016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i/>
          <w:sz w:val="24"/>
          <w:szCs w:val="24"/>
        </w:rPr>
        <w:t>Classroom Management Plan</w:t>
      </w:r>
      <w:r w:rsidRPr="002C70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7016" w:rsidRPr="002C7016" w:rsidRDefault="002C7016" w:rsidP="002C7016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sz w:val="24"/>
          <w:szCs w:val="24"/>
        </w:rPr>
        <w:tab/>
        <w:t>I foster a learning environment based upon respect, responsibility and safety.  Each student has the right to learn; therefore I will not allow a student’s misbehavior to interfere with another student’s opportunity to learn.  Please refer to the student handbook for a full list of school rules.</w:t>
      </w:r>
    </w:p>
    <w:p w:rsidR="002C7016" w:rsidRPr="002C7016" w:rsidRDefault="002C7016" w:rsidP="002C7016">
      <w:pPr>
        <w:rPr>
          <w:rFonts w:ascii="Times New Roman" w:hAnsi="Times New Roman" w:cs="Times New Roman"/>
          <w:sz w:val="24"/>
          <w:szCs w:val="24"/>
        </w:rPr>
      </w:pPr>
      <w:r w:rsidRPr="002C7016">
        <w:rPr>
          <w:rFonts w:ascii="Times New Roman" w:hAnsi="Times New Roman" w:cs="Times New Roman"/>
          <w:i/>
          <w:sz w:val="24"/>
          <w:szCs w:val="24"/>
        </w:rPr>
        <w:t>Classroom rules</w:t>
      </w:r>
      <w:r w:rsidRPr="002C70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7F90" w:rsidRPr="001E7D77" w:rsidRDefault="002C7016" w:rsidP="001E7D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>Be respectful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 - </w:t>
      </w:r>
      <w:r w:rsidR="00120438" w:rsidRPr="001E7D77">
        <w:rPr>
          <w:rFonts w:ascii="Times New Roman" w:hAnsi="Times New Roman" w:cs="Times New Roman"/>
          <w:sz w:val="24"/>
          <w:szCs w:val="24"/>
        </w:rPr>
        <w:t xml:space="preserve">Of yourself, your peers, your teacher and your school and the equipment </w:t>
      </w:r>
    </w:p>
    <w:p w:rsidR="001E7D77" w:rsidRDefault="002C7016" w:rsidP="002C701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 xml:space="preserve">Be prepared 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- </w:t>
      </w:r>
      <w:r w:rsidR="00120438" w:rsidRPr="001E7D77">
        <w:rPr>
          <w:rFonts w:ascii="Times New Roman" w:hAnsi="Times New Roman" w:cs="Times New Roman"/>
          <w:sz w:val="24"/>
          <w:szCs w:val="24"/>
        </w:rPr>
        <w:t>Come to class ready to learn.</w:t>
      </w:r>
    </w:p>
    <w:p w:rsidR="001E7D77" w:rsidRDefault="002C7016" w:rsidP="002C701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 xml:space="preserve"> Be responsible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 – Do the required work on time and handle the equipment and Modules with care.</w:t>
      </w:r>
    </w:p>
    <w:p w:rsidR="001E7D77" w:rsidRDefault="002C7016" w:rsidP="002C701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 xml:space="preserve"> Be safe</w:t>
      </w:r>
      <w:r w:rsidR="001E7D77" w:rsidRPr="001E7D77">
        <w:rPr>
          <w:rFonts w:ascii="Times New Roman" w:hAnsi="Times New Roman" w:cs="Times New Roman"/>
          <w:sz w:val="24"/>
          <w:szCs w:val="24"/>
        </w:rPr>
        <w:t xml:space="preserve"> – Always wear safety gear when working with equipment and tools. </w:t>
      </w:r>
    </w:p>
    <w:p w:rsidR="002C7016" w:rsidRPr="001E7D77" w:rsidRDefault="002C7016" w:rsidP="002C7016">
      <w:pPr>
        <w:pStyle w:val="ListParagraph"/>
        <w:numPr>
          <w:ilvl w:val="0"/>
          <w:numId w:val="6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sz w:val="24"/>
          <w:szCs w:val="24"/>
        </w:rPr>
        <w:t xml:space="preserve"> Do your best!</w:t>
      </w:r>
    </w:p>
    <w:p w:rsidR="001E7D77" w:rsidRDefault="001E7D77" w:rsidP="002C7016">
      <w:pPr>
        <w:rPr>
          <w:rFonts w:ascii="Times New Roman" w:hAnsi="Times New Roman" w:cs="Times New Roman"/>
          <w:sz w:val="24"/>
          <w:szCs w:val="24"/>
        </w:rPr>
      </w:pPr>
      <w:r w:rsidRPr="001E7D77">
        <w:rPr>
          <w:rFonts w:ascii="Times New Roman" w:hAnsi="Times New Roman" w:cs="Times New Roman"/>
          <w:i/>
          <w:sz w:val="24"/>
          <w:szCs w:val="24"/>
        </w:rPr>
        <w:t>Positive feedback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7D77" w:rsidRDefault="001E7D77" w:rsidP="002C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receive Spectacular Spartan tickets for behavior above expectations.</w:t>
      </w:r>
    </w:p>
    <w:p w:rsidR="001E7D77" w:rsidRPr="00E2270C" w:rsidRDefault="001E7D77" w:rsidP="002C7016">
      <w:pPr>
        <w:rPr>
          <w:rFonts w:ascii="Times New Roman" w:hAnsi="Times New Roman" w:cs="Times New Roman"/>
          <w:i/>
          <w:sz w:val="24"/>
          <w:szCs w:val="24"/>
        </w:rPr>
      </w:pPr>
      <w:r w:rsidRPr="001E7D77">
        <w:rPr>
          <w:rFonts w:ascii="Times New Roman" w:hAnsi="Times New Roman" w:cs="Times New Roman"/>
          <w:i/>
          <w:sz w:val="24"/>
          <w:szCs w:val="24"/>
        </w:rPr>
        <w:t>Parent</w:t>
      </w:r>
      <w:r w:rsidR="00E2270C">
        <w:rPr>
          <w:rFonts w:ascii="Times New Roman" w:hAnsi="Times New Roman" w:cs="Times New Roman"/>
          <w:i/>
          <w:sz w:val="24"/>
          <w:szCs w:val="24"/>
        </w:rPr>
        <w:t>/guardian</w:t>
      </w:r>
      <w:r w:rsidRPr="001E7D77">
        <w:rPr>
          <w:rFonts w:ascii="Times New Roman" w:hAnsi="Times New Roman" w:cs="Times New Roman"/>
          <w:i/>
          <w:sz w:val="24"/>
          <w:szCs w:val="24"/>
        </w:rPr>
        <w:t xml:space="preserve"> expectations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7D77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at itc.pitsco.com to check your student’s progress daily</w:t>
      </w:r>
    </w:p>
    <w:p w:rsidR="00E2270C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my teacher page for daily work</w:t>
      </w:r>
    </w:p>
    <w:p w:rsidR="00E2270C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PowerSchool for updates on grades</w:t>
      </w:r>
    </w:p>
    <w:p w:rsidR="00E2270C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me at </w:t>
      </w:r>
      <w:hyperlink r:id="rId8" w:history="1">
        <w:r w:rsidRPr="00595FAA">
          <w:rPr>
            <w:rStyle w:val="Hyperlink"/>
            <w:rFonts w:ascii="Times New Roman" w:hAnsi="Times New Roman" w:cs="Times New Roman"/>
            <w:sz w:val="24"/>
            <w:szCs w:val="24"/>
          </w:rPr>
          <w:t>jmecher@summithill.org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815-469-4330 if you have any questions or concerns.</w:t>
      </w:r>
    </w:p>
    <w:p w:rsidR="00E2270C" w:rsidRDefault="00E2270C" w:rsidP="001E7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your child to be responsible for their learning and the grades they receive</w:t>
      </w:r>
    </w:p>
    <w:p w:rsidR="00E2270C" w:rsidRPr="00E2270C" w:rsidRDefault="00E2270C" w:rsidP="00E2270C">
      <w:pPr>
        <w:rPr>
          <w:rFonts w:ascii="Times New Roman" w:hAnsi="Times New Roman" w:cs="Times New Roman"/>
          <w:sz w:val="24"/>
          <w:szCs w:val="24"/>
        </w:rPr>
      </w:pPr>
      <w:r w:rsidRPr="00E2270C">
        <w:rPr>
          <w:rFonts w:ascii="Times New Roman" w:hAnsi="Times New Roman" w:cs="Times New Roman"/>
          <w:i/>
          <w:sz w:val="24"/>
          <w:szCs w:val="24"/>
        </w:rPr>
        <w:t>Teacher expectations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7D77" w:rsidRDefault="00E2270C" w:rsidP="00E22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positive, safe and orderly classroom for learning</w:t>
      </w:r>
    </w:p>
    <w:p w:rsidR="00E2270C" w:rsidRDefault="00E2270C" w:rsidP="00E22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variety of teaching methods to help students at all learning levels</w:t>
      </w:r>
    </w:p>
    <w:p w:rsidR="00E2270C" w:rsidRPr="00E2270C" w:rsidRDefault="00E2270C" w:rsidP="00E227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open lines of communication with both students and parents/guardians</w:t>
      </w:r>
    </w:p>
    <w:p w:rsidR="00E2270C" w:rsidRPr="00E2270C" w:rsidRDefault="00E2270C" w:rsidP="00E2270C">
      <w:pPr>
        <w:rPr>
          <w:rFonts w:ascii="Times New Roman" w:hAnsi="Times New Roman" w:cs="Times New Roman"/>
          <w:sz w:val="24"/>
          <w:szCs w:val="24"/>
        </w:rPr>
      </w:pPr>
      <w:r w:rsidRPr="00E2270C">
        <w:rPr>
          <w:rFonts w:ascii="Times New Roman" w:hAnsi="Times New Roman" w:cs="Times New Roman"/>
          <w:i/>
          <w:sz w:val="24"/>
          <w:szCs w:val="24"/>
        </w:rPr>
        <w:lastRenderedPageBreak/>
        <w:t>Classroom procedures</w:t>
      </w:r>
      <w:r w:rsidRPr="00E2270C">
        <w:rPr>
          <w:rFonts w:ascii="Times New Roman" w:hAnsi="Times New Roman" w:cs="Times New Roman"/>
          <w:sz w:val="24"/>
          <w:szCs w:val="24"/>
        </w:rPr>
        <w:t>:</w:t>
      </w:r>
    </w:p>
    <w:p w:rsidR="00A77F90" w:rsidRPr="00E2270C" w:rsidRDefault="00120438" w:rsidP="00E2270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70C">
        <w:rPr>
          <w:rFonts w:ascii="Times New Roman" w:hAnsi="Times New Roman" w:cs="Times New Roman"/>
          <w:sz w:val="24"/>
          <w:szCs w:val="24"/>
        </w:rPr>
        <w:t>Entering the room:</w:t>
      </w:r>
    </w:p>
    <w:p w:rsidR="00F15671" w:rsidRDefault="00120438" w:rsidP="00E2270C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671">
        <w:rPr>
          <w:rFonts w:ascii="Times New Roman" w:hAnsi="Times New Roman" w:cs="Times New Roman"/>
          <w:sz w:val="24"/>
          <w:szCs w:val="24"/>
        </w:rPr>
        <w:t>Please enter the room quietly and sit down at your module station. (be respectful)</w:t>
      </w:r>
    </w:p>
    <w:p w:rsidR="00A77F90" w:rsidRPr="00F15671" w:rsidRDefault="00E2270C" w:rsidP="00E2270C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671">
        <w:rPr>
          <w:rFonts w:ascii="Times New Roman" w:hAnsi="Times New Roman" w:cs="Times New Roman"/>
          <w:sz w:val="24"/>
          <w:szCs w:val="24"/>
        </w:rPr>
        <w:t>Take out</w:t>
      </w:r>
      <w:r w:rsidR="00120438" w:rsidRPr="00F15671">
        <w:rPr>
          <w:rFonts w:ascii="Times New Roman" w:hAnsi="Times New Roman" w:cs="Times New Roman"/>
          <w:sz w:val="24"/>
          <w:szCs w:val="24"/>
        </w:rPr>
        <w:t xml:space="preserve"> your </w:t>
      </w:r>
      <w:r w:rsidR="00F15671" w:rsidRPr="00F15671">
        <w:rPr>
          <w:rFonts w:ascii="Times New Roman" w:hAnsi="Times New Roman" w:cs="Times New Roman"/>
          <w:sz w:val="24"/>
          <w:szCs w:val="24"/>
        </w:rPr>
        <w:t>Module Portfolio</w:t>
      </w:r>
      <w:r w:rsidR="00120438" w:rsidRPr="00F15671">
        <w:rPr>
          <w:rFonts w:ascii="Times New Roman" w:hAnsi="Times New Roman" w:cs="Times New Roman"/>
          <w:sz w:val="24"/>
          <w:szCs w:val="24"/>
        </w:rPr>
        <w:t xml:space="preserve"> and log in to the computer. (be responsible)</w:t>
      </w:r>
    </w:p>
    <w:p w:rsidR="00A77F90" w:rsidRDefault="00120438" w:rsidP="00E2270C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270C">
        <w:rPr>
          <w:rFonts w:ascii="Times New Roman" w:hAnsi="Times New Roman" w:cs="Times New Roman"/>
          <w:sz w:val="24"/>
          <w:szCs w:val="24"/>
        </w:rPr>
        <w:t>Begin working on the session for the day (be prepared)</w:t>
      </w:r>
    </w:p>
    <w:p w:rsidR="00E2270C" w:rsidRDefault="00E2270C" w:rsidP="00E2270C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time. (be responsible) – 1</w:t>
      </w:r>
      <w:r w:rsidRPr="00E227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tardy is a warning, 2</w:t>
      </w:r>
      <w:r w:rsidRPr="00E227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is a call home, 3</w:t>
      </w:r>
      <w:r w:rsidRPr="00E227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is a call home and referral.</w:t>
      </w:r>
    </w:p>
    <w:p w:rsidR="00E2270C" w:rsidRDefault="00E2270C" w:rsidP="00E227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Washroom:</w:t>
      </w:r>
    </w:p>
    <w:p w:rsidR="00E2270C" w:rsidRDefault="00E2270C" w:rsidP="00E227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 if you need to use the washroom. (be respectful)</w:t>
      </w:r>
    </w:p>
    <w:p w:rsidR="00E2270C" w:rsidRDefault="00E2270C" w:rsidP="00E227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your student handbook ready (be prepared)</w:t>
      </w:r>
    </w:p>
    <w:p w:rsidR="00E2270C" w:rsidRDefault="00E2270C" w:rsidP="00E2270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the sign in/out sheet (be responsible)</w:t>
      </w:r>
    </w:p>
    <w:p w:rsidR="00E2270C" w:rsidRDefault="00E2270C" w:rsidP="00E227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Modules and equipment:</w:t>
      </w:r>
    </w:p>
    <w:p w:rsidR="00E2270C" w:rsidRDefault="00A6009F" w:rsidP="00E227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all instructions carefully.</w:t>
      </w:r>
    </w:p>
    <w:p w:rsidR="00A6009F" w:rsidRDefault="00A6009F" w:rsidP="00E227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safety gear at ALL TIMES when working with equipment.</w:t>
      </w:r>
    </w:p>
    <w:p w:rsidR="00A6009F" w:rsidRDefault="00A6009F" w:rsidP="00E227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 call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 and raise hand to get my attention AFTER you have checked your work and asked your partner. </w:t>
      </w:r>
    </w:p>
    <w:p w:rsidR="00A6009F" w:rsidRDefault="00A6009F" w:rsidP="00E227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Module </w:t>
      </w:r>
      <w:r w:rsidR="00F15671">
        <w:rPr>
          <w:rFonts w:ascii="Times New Roman" w:hAnsi="Times New Roman" w:cs="Times New Roman"/>
          <w:sz w:val="24"/>
          <w:szCs w:val="24"/>
        </w:rPr>
        <w:t>P</w:t>
      </w:r>
      <w:r w:rsidR="005D5B81">
        <w:rPr>
          <w:rFonts w:ascii="Times New Roman" w:hAnsi="Times New Roman" w:cs="Times New Roman"/>
          <w:sz w:val="24"/>
          <w:szCs w:val="24"/>
        </w:rPr>
        <w:t>ortfolio</w:t>
      </w:r>
      <w:r>
        <w:rPr>
          <w:rFonts w:ascii="Times New Roman" w:hAnsi="Times New Roman" w:cs="Times New Roman"/>
          <w:sz w:val="24"/>
          <w:szCs w:val="24"/>
        </w:rPr>
        <w:t xml:space="preserve"> to track progress and grades.</w:t>
      </w:r>
    </w:p>
    <w:p w:rsidR="00A6009F" w:rsidRDefault="00A6009F" w:rsidP="00A6009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Absentee work: </w:t>
      </w:r>
    </w:p>
    <w:p w:rsidR="00A6009F" w:rsidRDefault="00A6009F" w:rsidP="00A6009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Module session will be </w:t>
      </w:r>
      <w:r w:rsidR="00557EC2">
        <w:rPr>
          <w:rFonts w:ascii="Times New Roman" w:hAnsi="Times New Roman" w:cs="Times New Roman"/>
          <w:sz w:val="24"/>
          <w:szCs w:val="24"/>
        </w:rPr>
        <w:t>about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71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F156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ALL OTHER ABSENT WORK MUST BE MADE UP ON STUDENT’S OWN TIME AND PRIOR TO NEXT MODULE BEGINNING.  </w:t>
      </w:r>
      <w:hyperlink r:id="rId9" w:history="1">
        <w:r w:rsidRPr="00595FAA">
          <w:rPr>
            <w:rStyle w:val="Hyperlink"/>
            <w:rFonts w:ascii="Times New Roman" w:hAnsi="Times New Roman" w:cs="Times New Roman"/>
            <w:sz w:val="24"/>
            <w:szCs w:val="24"/>
          </w:rPr>
          <w:t>http://itc.pitsco.com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9F" w:rsidRDefault="00A6009F" w:rsidP="00A6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contact me at any time at </w:t>
      </w:r>
      <w:hyperlink r:id="rId10" w:history="1">
        <w:r w:rsidRPr="00595FAA">
          <w:rPr>
            <w:rStyle w:val="Hyperlink"/>
            <w:rFonts w:ascii="Times New Roman" w:hAnsi="Times New Roman" w:cs="Times New Roman"/>
            <w:sz w:val="24"/>
            <w:szCs w:val="24"/>
          </w:rPr>
          <w:t>jmecher@summithill.org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phone at 815-469-4330.  You can also access my teacher page at </w:t>
      </w:r>
      <w:hyperlink r:id="rId11" w:history="1">
        <w:r w:rsidRPr="00595FAA">
          <w:rPr>
            <w:rStyle w:val="Hyperlink"/>
            <w:rFonts w:ascii="Times New Roman" w:hAnsi="Times New Roman" w:cs="Times New Roman"/>
            <w:sz w:val="24"/>
            <w:szCs w:val="24"/>
          </w:rPr>
          <w:t>www.summithill.org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You should also be completing your assignment notebook daily and filling in your Module folder daily.  You can also check PowerSchool for your grades.   Be respectful,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responsible, Be safe and do your best!!</w:t>
      </w:r>
    </w:p>
    <w:p w:rsidR="00A6009F" w:rsidRPr="00A6009F" w:rsidRDefault="00A6009F" w:rsidP="00A6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Mecher</w:t>
      </w:r>
    </w:p>
    <w:p w:rsidR="00A6009F" w:rsidRDefault="00A6009F" w:rsidP="00A6009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6009F" w:rsidRPr="00A6009F" w:rsidRDefault="00A6009F" w:rsidP="00A6009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2270C" w:rsidRPr="002C7016" w:rsidRDefault="00E2270C" w:rsidP="002C7016">
      <w:pPr>
        <w:rPr>
          <w:rFonts w:ascii="Times New Roman" w:hAnsi="Times New Roman" w:cs="Times New Roman"/>
          <w:sz w:val="32"/>
          <w:szCs w:val="32"/>
        </w:rPr>
      </w:pPr>
    </w:p>
    <w:sectPr w:rsidR="00E2270C" w:rsidRPr="002C7016" w:rsidSect="008A7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B89"/>
    <w:multiLevelType w:val="hybridMultilevel"/>
    <w:tmpl w:val="954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3DB4"/>
    <w:multiLevelType w:val="hybridMultilevel"/>
    <w:tmpl w:val="A1A252A6"/>
    <w:lvl w:ilvl="0" w:tplc="31669D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060C2">
      <w:start w:val="126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4A4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6E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658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8BF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436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82C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0A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4008B"/>
    <w:multiLevelType w:val="hybridMultilevel"/>
    <w:tmpl w:val="106A2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AD1A82"/>
    <w:multiLevelType w:val="hybridMultilevel"/>
    <w:tmpl w:val="3C005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53AF2"/>
    <w:multiLevelType w:val="hybridMultilevel"/>
    <w:tmpl w:val="17AA4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5B5518"/>
    <w:multiLevelType w:val="hybridMultilevel"/>
    <w:tmpl w:val="D82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816DF"/>
    <w:multiLevelType w:val="hybridMultilevel"/>
    <w:tmpl w:val="4106F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95AC2"/>
    <w:multiLevelType w:val="hybridMultilevel"/>
    <w:tmpl w:val="230CE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913CA2"/>
    <w:multiLevelType w:val="hybridMultilevel"/>
    <w:tmpl w:val="9A14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45536"/>
    <w:multiLevelType w:val="hybridMultilevel"/>
    <w:tmpl w:val="93AA80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E32494"/>
    <w:multiLevelType w:val="hybridMultilevel"/>
    <w:tmpl w:val="1B225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6BF29AE"/>
    <w:multiLevelType w:val="hybridMultilevel"/>
    <w:tmpl w:val="626C5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330A6"/>
    <w:multiLevelType w:val="hybridMultilevel"/>
    <w:tmpl w:val="0E9E140E"/>
    <w:lvl w:ilvl="0" w:tplc="A9A84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40DB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EB2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B4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884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A5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A41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04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C84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66361"/>
    <w:multiLevelType w:val="hybridMultilevel"/>
    <w:tmpl w:val="816EBE06"/>
    <w:lvl w:ilvl="0" w:tplc="A26A2D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ADAD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0CA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89C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50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A7B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C97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623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C15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DE67AA"/>
    <w:multiLevelType w:val="hybridMultilevel"/>
    <w:tmpl w:val="1FD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1C82"/>
    <w:multiLevelType w:val="hybridMultilevel"/>
    <w:tmpl w:val="9E6E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7B81"/>
    <w:rsid w:val="00120438"/>
    <w:rsid w:val="001E7D77"/>
    <w:rsid w:val="002C7016"/>
    <w:rsid w:val="00480976"/>
    <w:rsid w:val="00557EC2"/>
    <w:rsid w:val="005D5B81"/>
    <w:rsid w:val="00737437"/>
    <w:rsid w:val="008A7B81"/>
    <w:rsid w:val="00902BD5"/>
    <w:rsid w:val="00992672"/>
    <w:rsid w:val="009A3E00"/>
    <w:rsid w:val="00A6009F"/>
    <w:rsid w:val="00A77F90"/>
    <w:rsid w:val="00E2270C"/>
    <w:rsid w:val="00F15671"/>
    <w:rsid w:val="00F3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42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7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cher@summithil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mmithi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cher@summithill.org" TargetMode="External"/><Relationship Id="rId11" Type="http://schemas.openxmlformats.org/officeDocument/2006/relationships/hyperlink" Target="http://www.summithill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mecher@summithi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c.pitsc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JackJen</dc:creator>
  <cp:lastModifiedBy>JackJen</cp:lastModifiedBy>
  <cp:revision>2</cp:revision>
  <cp:lastPrinted>2018-08-17T11:54:00Z</cp:lastPrinted>
  <dcterms:created xsi:type="dcterms:W3CDTF">2018-09-14T11:21:00Z</dcterms:created>
  <dcterms:modified xsi:type="dcterms:W3CDTF">2018-09-14T11:21:00Z</dcterms:modified>
</cp:coreProperties>
</file>