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39" w:rsidRDefault="00635E89" w:rsidP="008E14CA">
      <w:pPr>
        <w:pStyle w:val="Heading1"/>
        <w:tabs>
          <w:tab w:val="left" w:pos="2235"/>
        </w:tabs>
        <w:spacing w:before="120"/>
      </w:pPr>
      <w:r w:rsidRPr="00F46295"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274320" distR="114300" simplePos="0" relativeHeight="251658240" behindDoc="1" locked="0" layoutInCell="1" allowOverlap="1" wp14:anchorId="188A682B" wp14:editId="10CB0839">
                <wp:simplePos x="0" y="0"/>
                <wp:positionH relativeFrom="margin">
                  <wp:posOffset>4463415</wp:posOffset>
                </wp:positionH>
                <wp:positionV relativeFrom="margin">
                  <wp:posOffset>1367790</wp:posOffset>
                </wp:positionV>
                <wp:extent cx="2216785" cy="747712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7477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55F" w:rsidRDefault="00FC3F74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 w:rsidRPr="00FC3F74">
                              <w:rPr>
                                <w:color w:val="212745" w:themeColor="text2"/>
                                <w:sz w:val="40"/>
                                <w:szCs w:val="40"/>
                              </w:rPr>
                              <w:t xml:space="preserve">Important </w:t>
                            </w:r>
                            <w:r w:rsidRPr="00D566B1"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  <w:t>Dates</w:t>
                            </w:r>
                            <w:r w:rsidR="00861C9B">
                              <w:rPr>
                                <w:color w:val="212745" w:themeColor="text2"/>
                              </w:rPr>
                              <w:t xml:space="preserve"> </w:t>
                            </w:r>
                          </w:p>
                          <w:p w:rsidR="00E96A78" w:rsidRDefault="00E96A78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10/17 Field trip- Bring sack lunch</w:t>
                            </w:r>
                          </w:p>
                          <w:p w:rsidR="004C1E66" w:rsidRDefault="004C1E66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10/18 PBIS Nachos</w:t>
                            </w:r>
                          </w:p>
                          <w:p w:rsidR="00E96A78" w:rsidRDefault="004C1E66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10/21 Haunted Hustle</w:t>
                            </w:r>
                          </w:p>
                          <w:p w:rsidR="004C5DA8" w:rsidRDefault="004C5DA8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10/27 Hot lunch</w:t>
                            </w:r>
                          </w:p>
                          <w:p w:rsidR="0004566F" w:rsidRDefault="0004566F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11/6 Veteran’s Day Assembly</w:t>
                            </w:r>
                          </w:p>
                          <w:p w:rsidR="003C0BB9" w:rsidRDefault="003C0BB9" w:rsidP="0064255F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64255F" w:rsidRDefault="0064255F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 xml:space="preserve">                          </w:t>
                            </w:r>
                          </w:p>
                          <w:p w:rsidR="0064255F" w:rsidRDefault="0064255F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A22017" w:rsidRPr="00E7044A" w:rsidRDefault="00A22017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236D3D" w:rsidRDefault="00315A75" w:rsidP="00FC3F74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Aubrey Gallagher</w:t>
                            </w:r>
                          </w:p>
                          <w:p w:rsidR="00236D3D" w:rsidRPr="00C5655A" w:rsidRDefault="00D133A5" w:rsidP="00FC3F74">
                            <w:pPr>
                              <w:rPr>
                                <w:color w:val="FF0000"/>
                              </w:rPr>
                            </w:pPr>
                            <w:hyperlink r:id="rId9" w:history="1">
                              <w:r w:rsidR="00236D3D" w:rsidRPr="00C5655A">
                                <w:rPr>
                                  <w:rStyle w:val="Hyperlink"/>
                                  <w:color w:val="FF0000"/>
                                </w:rPr>
                                <w:t>agallagher@summithill.org</w:t>
                              </w:r>
                            </w:hyperlink>
                          </w:p>
                          <w:p w:rsidR="00D36F16" w:rsidRDefault="00D36F16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D36F16" w:rsidRDefault="00D36F16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D36F16" w:rsidRDefault="00D36F16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A682B" id="Rectangle 2" o:spid="_x0000_s1026" style="position:absolute;margin-left:351.45pt;margin-top:107.7pt;width:174.55pt;height:588.75pt;z-index:-25165824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ozhwIAAF0FAAAOAAAAZHJzL2Uyb0RvYy54bWysVE1v2zAMvQ/YfxB0X/2BtkmDOkXQosOA&#10;oi3aDj0rshQbkEVNUmJnv36U5LhrF+wwLAeFEslH8pnk5dXQKbIT1rWgK1qc5JQIzaFu9aai319u&#10;v8wpcZ7pminQoqJ74ejV8vOny94sRAkNqFpYgiDaLXpT0cZ7s8gyxxvRMXcCRmhUSrAd83i1m6y2&#10;rEf0TmVlnp9nPdjaWODCOXy9SUq6jPhSCu4fpHTCE1VRzM3H08ZzHc5seckWG8tM0/IxDfYPWXSs&#10;1Rh0grphnpGtbf+A6lpuwYH0Jxy6DKRsuYg1YDVF/qGa54YZEWtBcpyZaHL/D5bf7x4taeuKlpRo&#10;1uEnekLSmN4oQcpAT2/cAq2ezaMdbw7FUOsgbRf+sQoyREr3E6Vi8ITjY1kW57P5GSUcdbPT2awo&#10;zwJq9uZurPNfBXQkCBW1GD5SyXZ3zifTg0mIpnQ4Ndy2SiVteMlCmimxKPm9Esn6SUisL6QSUWNn&#10;iWtlyY5hTzDOhfZFUjWsFun5LMffmOfkEbNWGgEDssT4E3aR50fhlY8cYrWjefAUsS8n3/xveaUK&#10;J48YGLSfnLtWgz0GoLCo5CyT/YGjxEwgyQ/rAU2CuIZ6j31gIQ2IM/y2xa9xx5x/ZBYnAmcHp9w/&#10;4CEV9BWFUaKkAfvz2Huwx0ZFLSU9TlhF3Y8ts4IS9U1jCxfzcj4PM/nuZt/d1vF2UZyeoqHedteA&#10;36zAlWJ4FPHVenUQpYXuFffBKgRGFdMcw1fUH8Rrn0Yf9wkXq1U0wjk0zN/pZ8MDdGA4tNvL8Mqs&#10;GXvSYzvfw2Ec2eJDaybb4KlhtfUg29i3b8SO3OMMxx4a901YEr/fo9XbVlz+AgAA//8DAFBLAwQU&#10;AAYACAAAACEA21uzyOMAAAANAQAADwAAAGRycy9kb3ducmV2LnhtbEyPwU7DMBBE70j8g7VI3KjT&#10;0FAa4lQICQmoQGrhADc33iYBex1iNw1/z/YEtx3N0+xMsRydFQP2ofWkYDpJQCBV3rRUK3h7vb+4&#10;BhGiJqOtJ1TwgwGW5elJoXPjD7TGYRNrwSEUcq2gibHLpQxVg06Hie+Q2Nv53unIsq+l6fWBw52V&#10;aZJcSadb4g+N7vCuweprs3cKHua7z4/siWardfX48tx+23c5WKXOz8bbGxARx/gHw7E+V4eSO239&#10;nkwQVsE8SReMKkin2QzEkUiylOdt+bpcsCnLQv5fUf4CAAD//wMAUEsBAi0AFAAGAAgAAAAhALaD&#10;OJL+AAAA4QEAABMAAAAAAAAAAAAAAAAAAAAAAFtDb250ZW50X1R5cGVzXS54bWxQSwECLQAUAAYA&#10;CAAAACEAOP0h/9YAAACUAQAACwAAAAAAAAAAAAAAAAAvAQAAX3JlbHMvLnJlbHNQSwECLQAUAAYA&#10;CAAAACEAA6sqM4cCAABdBQAADgAAAAAAAAAAAAAAAAAuAgAAZHJzL2Uyb0RvYy54bWxQSwECLQAU&#10;AAYACAAAACEA21uzyOMAAAANAQAADwAAAAAAAAAAAAAAAADhBAAAZHJzL2Rvd25yZXYueG1sUEsF&#10;BgAAAAAEAAQA8wAAAPEFAAAAAA==&#10;" fillcolor="#c3e2fb [2579]" stroked="f" strokeweight="2.25pt">
                <v:fill color2="#bbdffa [2899]" rotate="t" focusposition=".5,.5" focussize="" colors="0 #9ee8ff;.5 #9ee8ff;49807f #97d9ff" focus="100%" type="gradientRadial"/>
                <v:textbox inset="14.4pt,14.4pt,14.4pt,7.2pt">
                  <w:txbxContent>
                    <w:p w:rsidR="0064255F" w:rsidRDefault="00FC3F74" w:rsidP="0064255F">
                      <w:pPr>
                        <w:rPr>
                          <w:color w:val="212745" w:themeColor="text2"/>
                        </w:rPr>
                      </w:pPr>
                      <w:r w:rsidRPr="00FC3F74">
                        <w:rPr>
                          <w:color w:val="212745" w:themeColor="text2"/>
                          <w:sz w:val="40"/>
                          <w:szCs w:val="40"/>
                        </w:rPr>
                        <w:t xml:space="preserve">Important </w:t>
                      </w:r>
                      <w:r w:rsidRPr="00D566B1"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  <w:t>Dates</w:t>
                      </w:r>
                      <w:r w:rsidR="00861C9B">
                        <w:rPr>
                          <w:color w:val="212745" w:themeColor="text2"/>
                        </w:rPr>
                        <w:t xml:space="preserve"> </w:t>
                      </w:r>
                    </w:p>
                    <w:p w:rsidR="00E96A78" w:rsidRDefault="00E96A78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10/17 Field trip- Bring sack lunch</w:t>
                      </w:r>
                    </w:p>
                    <w:p w:rsidR="004C1E66" w:rsidRDefault="004C1E66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10/18 PBIS Nachos</w:t>
                      </w:r>
                    </w:p>
                    <w:p w:rsidR="00E96A78" w:rsidRDefault="004C1E66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10/21 Haunted Hustle</w:t>
                      </w:r>
                    </w:p>
                    <w:p w:rsidR="004C5DA8" w:rsidRDefault="004C5DA8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10/27 Hot lunch</w:t>
                      </w:r>
                    </w:p>
                    <w:p w:rsidR="0004566F" w:rsidRDefault="0004566F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11/6 Veteran’s Day Assembly</w:t>
                      </w:r>
                    </w:p>
                    <w:p w:rsidR="003C0BB9" w:rsidRDefault="003C0BB9" w:rsidP="0064255F">
                      <w:pPr>
                        <w:rPr>
                          <w:color w:val="212745" w:themeColor="text2"/>
                        </w:rPr>
                      </w:pPr>
                    </w:p>
                    <w:p w:rsidR="0064255F" w:rsidRDefault="0064255F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 xml:space="preserve">                          </w:t>
                      </w:r>
                    </w:p>
                    <w:p w:rsidR="0064255F" w:rsidRDefault="0064255F" w:rsidP="00FC3F74">
                      <w:pPr>
                        <w:rPr>
                          <w:color w:val="212745" w:themeColor="text2"/>
                        </w:rPr>
                      </w:pPr>
                    </w:p>
                    <w:p w:rsidR="00A22017" w:rsidRPr="00E7044A" w:rsidRDefault="00A22017" w:rsidP="00FC3F74">
                      <w:pPr>
                        <w:rPr>
                          <w:color w:val="212745" w:themeColor="text2"/>
                        </w:rPr>
                      </w:pPr>
                    </w:p>
                    <w:p w:rsidR="00236D3D" w:rsidRDefault="00315A75" w:rsidP="00FC3F74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Aubrey Gallagher</w:t>
                      </w:r>
                    </w:p>
                    <w:p w:rsidR="00236D3D" w:rsidRPr="00C5655A" w:rsidRDefault="00D133A5" w:rsidP="00FC3F74">
                      <w:pPr>
                        <w:rPr>
                          <w:color w:val="FF0000"/>
                        </w:rPr>
                      </w:pPr>
                      <w:hyperlink r:id="rId10" w:history="1">
                        <w:r w:rsidR="00236D3D" w:rsidRPr="00C5655A">
                          <w:rPr>
                            <w:rStyle w:val="Hyperlink"/>
                            <w:color w:val="FF0000"/>
                          </w:rPr>
                          <w:t>agallagher@summithill.org</w:t>
                        </w:r>
                      </w:hyperlink>
                    </w:p>
                    <w:p w:rsidR="00D36F16" w:rsidRDefault="00D36F16" w:rsidP="00FC3F74">
                      <w:pPr>
                        <w:rPr>
                          <w:color w:val="212745" w:themeColor="text2"/>
                        </w:rPr>
                      </w:pPr>
                    </w:p>
                    <w:p w:rsidR="00D36F16" w:rsidRDefault="00D36F16" w:rsidP="00FC3F74">
                      <w:pPr>
                        <w:rPr>
                          <w:color w:val="212745" w:themeColor="text2"/>
                        </w:rPr>
                      </w:pPr>
                    </w:p>
                    <w:p w:rsidR="00D36F16" w:rsidRDefault="00D36F16" w:rsidP="00FC3F74">
                      <w:pPr>
                        <w:rPr>
                          <w:color w:val="212745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E0F30" w:rsidRPr="00F46295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836AB4" wp14:editId="32A12BA5">
                <wp:simplePos x="0" y="0"/>
                <wp:positionH relativeFrom="margin">
                  <wp:posOffset>8890</wp:posOffset>
                </wp:positionH>
                <wp:positionV relativeFrom="topMargin">
                  <wp:posOffset>346075</wp:posOffset>
                </wp:positionV>
                <wp:extent cx="6633210" cy="1355090"/>
                <wp:effectExtent l="95250" t="38100" r="91440" b="14986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1355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336" w:rsidRDefault="00D133A5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3F74" w:rsidRPr="00FC3F74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Mrs. Gallagher’s </w:t>
                                </w:r>
                                <w:r w:rsidR="00FC3F74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Weekly Game Plan</w:t>
                                </w:r>
                              </w:sdtContent>
                            </w:sdt>
                          </w:p>
                          <w:tbl>
                            <w:tblPr>
                              <w:tblW w:w="3333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5"/>
                              <w:gridCol w:w="4887"/>
                            </w:tblGrid>
                            <w:tr w:rsidR="00F006C5" w:rsidTr="00A160F0">
                              <w:trPr>
                                <w:jc w:val="center"/>
                              </w:trPr>
                              <w:tc>
                                <w:tcPr>
                                  <w:tcW w:w="1901" w:type="dxa"/>
                                </w:tcPr>
                                <w:p w:rsidR="00F006C5" w:rsidRDefault="00D133A5" w:rsidP="00FC3F74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164931599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F006C5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995" w:type="dxa"/>
                                </w:tcPr>
                                <w:p w:rsidR="00F006C5" w:rsidRDefault="004C1E66" w:rsidP="00861C9B">
                                  <w:r>
                                    <w:t>October 16</w:t>
                                  </w:r>
                                  <w:r w:rsidRPr="004C1E6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-20th</w:t>
                                  </w:r>
                                </w:p>
                              </w:tc>
                            </w:tr>
                          </w:tbl>
                          <w:p w:rsidR="00E86336" w:rsidRDefault="00E86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E836AB4" id="Rectangle 1" o:spid="_x0000_s1027" style="position:absolute;margin-left:.7pt;margin-top:27.25pt;width:522.3pt;height:106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N96AIAABgGAAAOAAAAZHJzL2Uyb0RvYy54bWysVEtv2zAMvg/YfxB0X/1I0rlBnSJo0WFA&#10;0RVNh54VWYqNypImKbGzXz9Ksp2g62lYDo4oPj7yE8nrm74V6MCMbZQscXaRYsQkVVUjdyX++XL/&#10;pcDIOiIrIpRkJT4yi29Wnz9dd3rJclUrUTGDIIi0y06XuHZOL5PE0pq1xF4ozSQouTItcSCaXVIZ&#10;0kH0ViR5ml4mnTKVNooya+H2LirxKsTnnFH3g3PLHBIlhtxc+Jrw3fpvsromy50hum7okAb5hyxa&#10;0kgAnULdEUfQ3jR/hWobapRV3F1Q1SaK84ayUANUk6XvqtnURLNQC5Bj9UST/X9h6ePhyaCmgrfD&#10;SJIWnugZSCNyJxjKPD2dtkuw2ugnM0gWjr7WnpvW/0MVqA+UHidKWe8QhcvLy9ksz4B5Crpstlik&#10;V4H05OSujXXfmGqRP5TYAHygkhwerANIMB1NPJqQ/ivVfSNE1MYbFl4bXEJKe8fMpq46tBV780yg&#10;vqK4SiGPqvEgi7SIArTCYp76H0ZE7KCHHUZGudfG1YF+X5GP6FO4FQYdCHTSVhD6FpMUuibxMl/4&#10;KKeEwTokr8ZcgnSWZuKpjWSGkzsKFit8ZhzeBOjLA0iYBjahE0qZdFlU1aRiEd/Dj/iTR8AUEgL6&#10;yBw4m2JnaTr7KHz1lg9VDObeM6Y9+UZOJpSYwJhXpGDyCMBKusm5baQyHyELKCo682gP2Z8x44+u&#10;3/ZDu4Klv9mq6ggtDG8WWtBqet/AWz0Q656IgWGGl4UF5X7AhwvVlVgNJ4xqZX5/dO/tYcZAi1EH&#10;y6HE9teeGIaR+C5h+q6y+RzCuiBkRV4UIJlz1TYI88XXHDRy394qaBsYMUgvHL29E+ORG9W+wiJb&#10;e1hQEUkBvMTUmVG4dXFrwSqkbL0OZrBCNHEPcqOpD+6J9m360r8So4dxcjCJj2rcJGT5bqqirfeU&#10;ar13ijdh5E7EDk8A6ye00rAq/X47l4PVaaGv/gAAAP//AwBQSwMEFAAGAAgAAAAhAPhHWsDbAAAA&#10;CQEAAA8AAABkcnMvZG93bnJldi54bWxMj8FOwzAQRO9I/IO1SFwq6iRKQhriVAgJcablA9zYOGnt&#10;dWS7bfh7tic4jmY086bbLs6yiw5x8iggX2fANA5eTWgEfO3fnxpgMUlU0nrUAn50hG1/f9fJVvkr&#10;furLLhlGJRhbKWBMaW45j8OonYxrP2sk79sHJxPJYLgK8krlzvIiy2ru5IS0MMpZv416OO3OTkAy&#10;H83qNAdX1NXqaJs8r4zLhXh8WF5fgCW9pL8w3PAJHXpiOvgzqsgs6ZKCAqqyAnazs7KmbwcBRf28&#10;Ad53/P+D/hcAAP//AwBQSwECLQAUAAYACAAAACEAtoM4kv4AAADhAQAAEwAAAAAAAAAAAAAAAAAA&#10;AAAAW0NvbnRlbnRfVHlwZXNdLnhtbFBLAQItABQABgAIAAAAIQA4/SH/1gAAAJQBAAALAAAAAAAA&#10;AAAAAAAAAC8BAABfcmVscy8ucmVsc1BLAQItABQABgAIAAAAIQCmgWN96AIAABgGAAAOAAAAAAAA&#10;AAAAAAAAAC4CAABkcnMvZTJvRG9jLnhtbFBLAQItABQABgAIAAAAIQD4R1rA2wAAAAkBAAAPAAAA&#10;AAAAAAAAAAAAAEIFAABkcnMvZG93bnJldi54bWxQSwUGAAAAAAQABADzAAAASgYAAAAA&#10;" stroked="f" strokeweight="2.25pt">
                <v:fill r:id="rId11" o:title="" recolor="t" rotate="t" type="tile"/>
                <v:imagedata recolortarget="#272e52 [3058]"/>
                <v:shadow on="t" color="black" opacity=".25" origin=",-.5" offset="0,4pt"/>
                <v:textbox inset=",14.4pt">
                  <w:txbxContent>
                    <w:p w:rsidR="00E86336" w:rsidRDefault="00D133A5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56"/>
                            <w:szCs w:val="5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C3F74" w:rsidRPr="00FC3F74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Mrs. Gallagher’s </w:t>
                          </w:r>
                          <w:r w:rsidR="00FC3F74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Weekly Game Plan</w:t>
                          </w:r>
                        </w:sdtContent>
                      </w:sdt>
                    </w:p>
                    <w:tbl>
                      <w:tblPr>
                        <w:tblW w:w="3333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55"/>
                        <w:gridCol w:w="4887"/>
                      </w:tblGrid>
                      <w:tr w:rsidR="00F006C5" w:rsidTr="00A160F0">
                        <w:trPr>
                          <w:jc w:val="center"/>
                        </w:trPr>
                        <w:tc>
                          <w:tcPr>
                            <w:tcW w:w="1901" w:type="dxa"/>
                          </w:tcPr>
                          <w:p w:rsidR="00F006C5" w:rsidRDefault="00D133A5" w:rsidP="00FC3F74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164931599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006C5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995" w:type="dxa"/>
                          </w:tcPr>
                          <w:p w:rsidR="00F006C5" w:rsidRDefault="004C1E66" w:rsidP="00861C9B">
                            <w:r>
                              <w:t>October 16</w:t>
                            </w:r>
                            <w:r w:rsidRPr="004C1E6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-20th</w:t>
                            </w:r>
                          </w:p>
                        </w:tc>
                      </w:tr>
                    </w:tbl>
                    <w:p w:rsidR="00E86336" w:rsidRDefault="00E86336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8771D8" w:rsidRDefault="008771D8" w:rsidP="008771D8">
      <w:pPr>
        <w:rPr>
          <w:lang w:eastAsia="en-US"/>
        </w:rPr>
      </w:pPr>
    </w:p>
    <w:p w:rsidR="004C5DA8" w:rsidRDefault="004C5DA8" w:rsidP="00B9764E">
      <w:pPr>
        <w:pStyle w:val="Heading1"/>
        <w:spacing w:before="120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Happy </w:t>
      </w:r>
      <w:r w:rsidR="00B9764E">
        <w:rPr>
          <w:rFonts w:asciiTheme="minorHAnsi" w:hAnsiTheme="minorHAnsi"/>
          <w:i w:val="0"/>
        </w:rPr>
        <w:t>Friday!</w:t>
      </w:r>
    </w:p>
    <w:p w:rsidR="0004566F" w:rsidRPr="0004566F" w:rsidRDefault="004C1E66" w:rsidP="0004566F">
      <w:pPr>
        <w:rPr>
          <w:lang w:eastAsia="en-US"/>
        </w:rPr>
      </w:pPr>
      <w:bookmarkStart w:id="0" w:name="_GoBack"/>
      <w:r>
        <w:rPr>
          <w:lang w:eastAsia="en-US"/>
        </w:rPr>
        <w:t xml:space="preserve">I hope that everyone </w:t>
      </w:r>
      <w:proofErr w:type="gramStart"/>
      <w:r>
        <w:rPr>
          <w:lang w:eastAsia="en-US"/>
        </w:rPr>
        <w:t>is able to</w:t>
      </w:r>
      <w:proofErr w:type="gramEnd"/>
      <w:r>
        <w:rPr>
          <w:lang w:eastAsia="en-US"/>
        </w:rPr>
        <w:t xml:space="preserve"> enjoy </w:t>
      </w:r>
      <w:r w:rsidR="00FC5636">
        <w:rPr>
          <w:lang w:eastAsia="en-US"/>
        </w:rPr>
        <w:t>another great Fall weekend with</w:t>
      </w:r>
      <w:r>
        <w:rPr>
          <w:lang w:eastAsia="en-US"/>
        </w:rPr>
        <w:t xml:space="preserve"> the family</w:t>
      </w:r>
      <w:r w:rsidR="00FC5636">
        <w:rPr>
          <w:lang w:eastAsia="en-US"/>
        </w:rPr>
        <w:t xml:space="preserve">. Don’t forget that we are on field trip next Tuesday. The students need to dress for the weather and bring a sack lunch. I am looking forward to </w:t>
      </w:r>
      <w:proofErr w:type="gramStart"/>
      <w:r w:rsidR="00FC5636">
        <w:rPr>
          <w:lang w:eastAsia="en-US"/>
        </w:rPr>
        <w:t>a great day</w:t>
      </w:r>
      <w:proofErr w:type="gramEnd"/>
      <w:r w:rsidR="00FC5636">
        <w:rPr>
          <w:lang w:eastAsia="en-US"/>
        </w:rPr>
        <w:t xml:space="preserve"> exploring the arboretum. </w:t>
      </w:r>
    </w:p>
    <w:bookmarkEnd w:id="0"/>
    <w:p w:rsidR="0079232E" w:rsidRPr="00003853" w:rsidRDefault="000662F2" w:rsidP="00003853">
      <w:pPr>
        <w:rPr>
          <w:i/>
          <w:sz w:val="32"/>
          <w:szCs w:val="32"/>
          <w:lang w:eastAsia="en-US"/>
        </w:rPr>
      </w:pPr>
      <w:r w:rsidRPr="00003853">
        <w:rPr>
          <w:b/>
          <w:i/>
          <w:sz w:val="32"/>
          <w:szCs w:val="32"/>
        </w:rPr>
        <w:t>Math</w:t>
      </w:r>
      <w:r w:rsidR="00391028" w:rsidRPr="00003853">
        <w:rPr>
          <w:b/>
          <w:i/>
          <w:sz w:val="32"/>
          <w:szCs w:val="32"/>
        </w:rPr>
        <w:t xml:space="preserve"> </w:t>
      </w:r>
    </w:p>
    <w:p w:rsidR="0004566F" w:rsidRPr="0004566F" w:rsidRDefault="004C5DA8" w:rsidP="00FC5636">
      <w:pPr>
        <w:rPr>
          <w:b/>
          <w:lang w:eastAsia="en-US"/>
        </w:rPr>
      </w:pPr>
      <w:r>
        <w:rPr>
          <w:lang w:eastAsia="en-US"/>
        </w:rPr>
        <w:t xml:space="preserve">We will </w:t>
      </w:r>
      <w:r w:rsidR="00FC5636">
        <w:rPr>
          <w:lang w:eastAsia="en-US"/>
        </w:rPr>
        <w:t xml:space="preserve">begin Chapter 3, Adding and Subtracting decimals. </w:t>
      </w:r>
    </w:p>
    <w:p w:rsidR="004C367B" w:rsidRDefault="008932D6" w:rsidP="00C74622">
      <w:pPr>
        <w:rPr>
          <w:b/>
          <w:i/>
          <w:sz w:val="32"/>
          <w:szCs w:val="32"/>
        </w:rPr>
      </w:pPr>
      <w:r w:rsidRPr="00A0431D">
        <w:rPr>
          <w:b/>
          <w:i/>
          <w:sz w:val="32"/>
          <w:szCs w:val="32"/>
        </w:rPr>
        <w:t xml:space="preserve">Reading/ </w:t>
      </w:r>
      <w:r w:rsidR="00236D3D" w:rsidRPr="00A0431D">
        <w:rPr>
          <w:b/>
          <w:i/>
          <w:sz w:val="32"/>
          <w:szCs w:val="32"/>
        </w:rPr>
        <w:t>Language Arts</w:t>
      </w:r>
    </w:p>
    <w:p w:rsidR="000E4671" w:rsidRDefault="00112B23" w:rsidP="00C74622">
      <w:r w:rsidRPr="00112B23">
        <w:t xml:space="preserve">We will </w:t>
      </w:r>
      <w:r w:rsidR="00FC5636">
        <w:t>continue</w:t>
      </w:r>
      <w:r>
        <w:t xml:space="preserve"> reading “Off and Running”. The focus skill will be inferring and predicting. </w:t>
      </w:r>
    </w:p>
    <w:p w:rsidR="000E4671" w:rsidRDefault="0004566F" w:rsidP="00C74622">
      <w:r>
        <w:t xml:space="preserve">In Language, we will learn about </w:t>
      </w:r>
      <w:r w:rsidR="00FC5636">
        <w:t>compound</w:t>
      </w:r>
      <w:r>
        <w:t xml:space="preserve"> sentences and subject/ verb agreement in sentences. </w:t>
      </w:r>
    </w:p>
    <w:p w:rsidR="000E4671" w:rsidRPr="000E4671" w:rsidRDefault="000E4671" w:rsidP="00C74622">
      <w:pPr>
        <w:rPr>
          <w:b/>
        </w:rPr>
      </w:pPr>
      <w:r w:rsidRPr="000E4671">
        <w:rPr>
          <w:b/>
        </w:rPr>
        <w:t xml:space="preserve">Off and Running Assessment    </w:t>
      </w:r>
      <w:r>
        <w:rPr>
          <w:b/>
        </w:rPr>
        <w:t xml:space="preserve">                           </w:t>
      </w:r>
      <w:r w:rsidRPr="000E4671">
        <w:rPr>
          <w:b/>
        </w:rPr>
        <w:t xml:space="preserve">         Friday 10/20 </w:t>
      </w:r>
    </w:p>
    <w:p w:rsidR="00FC5636" w:rsidRPr="00112B23" w:rsidRDefault="00FC5636" w:rsidP="00C74622"/>
    <w:p w:rsidR="00A57C58" w:rsidRDefault="00A57C58" w:rsidP="00DA465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Social Studies </w:t>
      </w:r>
    </w:p>
    <w:p w:rsidR="00D56513" w:rsidRPr="00D56513" w:rsidRDefault="00D37250" w:rsidP="0004566F">
      <w:pPr>
        <w:rPr>
          <w:b/>
        </w:rPr>
      </w:pPr>
      <w:r>
        <w:t xml:space="preserve">We will </w:t>
      </w:r>
      <w:r w:rsidR="000E4671">
        <w:t>continue reading</w:t>
      </w:r>
      <w:r w:rsidR="0004566F">
        <w:t xml:space="preserve"> Chapter 6, Life in the English colonies. </w:t>
      </w:r>
      <w:r w:rsidR="000E4671">
        <w:t xml:space="preserve">The focus skill will be main idea and supporting details. </w:t>
      </w:r>
    </w:p>
    <w:p w:rsidR="00CB4D87" w:rsidRPr="00CB4D87" w:rsidRDefault="00CB4D87" w:rsidP="004957F6">
      <w:pPr>
        <w:rPr>
          <w:b/>
          <w:i/>
          <w:sz w:val="32"/>
          <w:szCs w:val="32"/>
        </w:rPr>
      </w:pPr>
      <w:r w:rsidRPr="00CB4D87">
        <w:rPr>
          <w:b/>
          <w:i/>
          <w:sz w:val="32"/>
          <w:szCs w:val="32"/>
        </w:rPr>
        <w:t>Science</w:t>
      </w:r>
    </w:p>
    <w:p w:rsidR="00BF445F" w:rsidRDefault="00757BD8" w:rsidP="00635E89">
      <w:r>
        <w:t xml:space="preserve">We will </w:t>
      </w:r>
      <w:r w:rsidR="000E4671">
        <w:t>complete our study</w:t>
      </w:r>
      <w:r w:rsidR="0004566F">
        <w:t xml:space="preserve"> about Food Webs and the transfer of energy from the sun to the producers and then to the consumers. </w:t>
      </w:r>
    </w:p>
    <w:p w:rsidR="000E4671" w:rsidRPr="000E4671" w:rsidRDefault="000E4671" w:rsidP="00635E89">
      <w:pPr>
        <w:rPr>
          <w:b/>
        </w:rPr>
      </w:pPr>
      <w:proofErr w:type="spellStart"/>
      <w:r w:rsidRPr="000E4671">
        <w:rPr>
          <w:b/>
        </w:rPr>
        <w:t>Stemscope</w:t>
      </w:r>
      <w:proofErr w:type="spellEnd"/>
      <w:r w:rsidRPr="000E4671">
        <w:rPr>
          <w:b/>
        </w:rPr>
        <w:t xml:space="preserve"> Assessment                                                      Friday 10/20</w:t>
      </w:r>
    </w:p>
    <w:sectPr w:rsidR="000E4671" w:rsidRPr="000E4671" w:rsidSect="00606637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A9" w:rsidRDefault="00B265A9" w:rsidP="00B265A9">
      <w:pPr>
        <w:spacing w:after="0" w:line="240" w:lineRule="auto"/>
      </w:pPr>
      <w:r>
        <w:separator/>
      </w:r>
    </w:p>
  </w:endnote>
  <w:endnote w:type="continuationSeparator" w:id="0">
    <w:p w:rsidR="00B265A9" w:rsidRDefault="00B265A9" w:rsidP="00B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A9" w:rsidRDefault="00B265A9" w:rsidP="00B265A9">
      <w:pPr>
        <w:spacing w:after="0" w:line="240" w:lineRule="auto"/>
      </w:pPr>
      <w:r>
        <w:separator/>
      </w:r>
    </w:p>
  </w:footnote>
  <w:footnote w:type="continuationSeparator" w:id="0">
    <w:p w:rsidR="00B265A9" w:rsidRDefault="00B265A9" w:rsidP="00B26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74"/>
    <w:rsid w:val="00000716"/>
    <w:rsid w:val="00003853"/>
    <w:rsid w:val="000239B2"/>
    <w:rsid w:val="000275F2"/>
    <w:rsid w:val="0003392C"/>
    <w:rsid w:val="00042049"/>
    <w:rsid w:val="0004566F"/>
    <w:rsid w:val="00061938"/>
    <w:rsid w:val="000662F2"/>
    <w:rsid w:val="00076152"/>
    <w:rsid w:val="000A39E5"/>
    <w:rsid w:val="000A3BE8"/>
    <w:rsid w:val="000A5466"/>
    <w:rsid w:val="000B658E"/>
    <w:rsid w:val="000C7A1E"/>
    <w:rsid w:val="000E4671"/>
    <w:rsid w:val="000E4DC8"/>
    <w:rsid w:val="000E65A4"/>
    <w:rsid w:val="000F1CEA"/>
    <w:rsid w:val="00112B23"/>
    <w:rsid w:val="001145ED"/>
    <w:rsid w:val="0012469E"/>
    <w:rsid w:val="001264B7"/>
    <w:rsid w:val="00142A05"/>
    <w:rsid w:val="00155810"/>
    <w:rsid w:val="00166A9D"/>
    <w:rsid w:val="00174B63"/>
    <w:rsid w:val="00185447"/>
    <w:rsid w:val="00186B8C"/>
    <w:rsid w:val="00192031"/>
    <w:rsid w:val="00196274"/>
    <w:rsid w:val="001A064A"/>
    <w:rsid w:val="001A7609"/>
    <w:rsid w:val="001B0C97"/>
    <w:rsid w:val="001B2130"/>
    <w:rsid w:val="001C4352"/>
    <w:rsid w:val="001D1AA7"/>
    <w:rsid w:val="001D3165"/>
    <w:rsid w:val="002034E0"/>
    <w:rsid w:val="002121AB"/>
    <w:rsid w:val="002144D7"/>
    <w:rsid w:val="0022097C"/>
    <w:rsid w:val="00232727"/>
    <w:rsid w:val="00236D3D"/>
    <w:rsid w:val="002511FC"/>
    <w:rsid w:val="00260AA8"/>
    <w:rsid w:val="002828B4"/>
    <w:rsid w:val="0028333B"/>
    <w:rsid w:val="00293A32"/>
    <w:rsid w:val="002C7C65"/>
    <w:rsid w:val="002D0680"/>
    <w:rsid w:val="002D2380"/>
    <w:rsid w:val="002D36F5"/>
    <w:rsid w:val="002E3D19"/>
    <w:rsid w:val="002E67B8"/>
    <w:rsid w:val="002F6D22"/>
    <w:rsid w:val="00315A75"/>
    <w:rsid w:val="0032557F"/>
    <w:rsid w:val="00342DD1"/>
    <w:rsid w:val="00345ECE"/>
    <w:rsid w:val="00352615"/>
    <w:rsid w:val="00352771"/>
    <w:rsid w:val="00370499"/>
    <w:rsid w:val="00391028"/>
    <w:rsid w:val="003C0BB9"/>
    <w:rsid w:val="003E29FC"/>
    <w:rsid w:val="003E340D"/>
    <w:rsid w:val="003E35ED"/>
    <w:rsid w:val="00414E9E"/>
    <w:rsid w:val="00422303"/>
    <w:rsid w:val="00430687"/>
    <w:rsid w:val="00431756"/>
    <w:rsid w:val="004622D1"/>
    <w:rsid w:val="00483CD0"/>
    <w:rsid w:val="00491106"/>
    <w:rsid w:val="004957F6"/>
    <w:rsid w:val="004A1D87"/>
    <w:rsid w:val="004A4BA5"/>
    <w:rsid w:val="004C18A8"/>
    <w:rsid w:val="004C1E66"/>
    <w:rsid w:val="004C367B"/>
    <w:rsid w:val="004C5DA8"/>
    <w:rsid w:val="004D2273"/>
    <w:rsid w:val="00505FAB"/>
    <w:rsid w:val="005062D7"/>
    <w:rsid w:val="00512273"/>
    <w:rsid w:val="00522362"/>
    <w:rsid w:val="00522C1D"/>
    <w:rsid w:val="00527027"/>
    <w:rsid w:val="00550B56"/>
    <w:rsid w:val="0058328E"/>
    <w:rsid w:val="005A3AAE"/>
    <w:rsid w:val="005B1B70"/>
    <w:rsid w:val="005B4421"/>
    <w:rsid w:val="005E35CB"/>
    <w:rsid w:val="006014B8"/>
    <w:rsid w:val="006043C4"/>
    <w:rsid w:val="006043CF"/>
    <w:rsid w:val="00606637"/>
    <w:rsid w:val="0062527B"/>
    <w:rsid w:val="00632B94"/>
    <w:rsid w:val="00635E89"/>
    <w:rsid w:val="0064255F"/>
    <w:rsid w:val="0064411B"/>
    <w:rsid w:val="006605CD"/>
    <w:rsid w:val="00680DF8"/>
    <w:rsid w:val="0068760F"/>
    <w:rsid w:val="006904FC"/>
    <w:rsid w:val="006A7B0E"/>
    <w:rsid w:val="006B3D93"/>
    <w:rsid w:val="006B73E6"/>
    <w:rsid w:val="006C3AA7"/>
    <w:rsid w:val="006C530F"/>
    <w:rsid w:val="006D718D"/>
    <w:rsid w:val="00716C0C"/>
    <w:rsid w:val="00731552"/>
    <w:rsid w:val="007452D1"/>
    <w:rsid w:val="00757BD8"/>
    <w:rsid w:val="007801AB"/>
    <w:rsid w:val="00785214"/>
    <w:rsid w:val="0079232E"/>
    <w:rsid w:val="007956BD"/>
    <w:rsid w:val="007B2DE6"/>
    <w:rsid w:val="007B6B3B"/>
    <w:rsid w:val="007C2F5F"/>
    <w:rsid w:val="007C30BE"/>
    <w:rsid w:val="007D25B0"/>
    <w:rsid w:val="007E2A39"/>
    <w:rsid w:val="007E5D98"/>
    <w:rsid w:val="007F2676"/>
    <w:rsid w:val="00801507"/>
    <w:rsid w:val="008045E9"/>
    <w:rsid w:val="00806830"/>
    <w:rsid w:val="008265BC"/>
    <w:rsid w:val="00833906"/>
    <w:rsid w:val="00834B86"/>
    <w:rsid w:val="00846666"/>
    <w:rsid w:val="00854281"/>
    <w:rsid w:val="00861C9B"/>
    <w:rsid w:val="00864DC1"/>
    <w:rsid w:val="008730F0"/>
    <w:rsid w:val="00873D40"/>
    <w:rsid w:val="008771D8"/>
    <w:rsid w:val="008821BE"/>
    <w:rsid w:val="00886026"/>
    <w:rsid w:val="00890569"/>
    <w:rsid w:val="008932D6"/>
    <w:rsid w:val="008D1BDC"/>
    <w:rsid w:val="008D4751"/>
    <w:rsid w:val="008D6457"/>
    <w:rsid w:val="008D6654"/>
    <w:rsid w:val="008E14CA"/>
    <w:rsid w:val="008E7DF0"/>
    <w:rsid w:val="008E7F5E"/>
    <w:rsid w:val="009029AE"/>
    <w:rsid w:val="00904998"/>
    <w:rsid w:val="00914096"/>
    <w:rsid w:val="00916A56"/>
    <w:rsid w:val="009221C2"/>
    <w:rsid w:val="00923B79"/>
    <w:rsid w:val="00926288"/>
    <w:rsid w:val="009305B4"/>
    <w:rsid w:val="00942CF9"/>
    <w:rsid w:val="00942F5A"/>
    <w:rsid w:val="00963770"/>
    <w:rsid w:val="009643A9"/>
    <w:rsid w:val="00974580"/>
    <w:rsid w:val="009806B8"/>
    <w:rsid w:val="00985633"/>
    <w:rsid w:val="009953D5"/>
    <w:rsid w:val="009A0DD2"/>
    <w:rsid w:val="009C3568"/>
    <w:rsid w:val="009D366B"/>
    <w:rsid w:val="009F065E"/>
    <w:rsid w:val="009F19F7"/>
    <w:rsid w:val="009F28DE"/>
    <w:rsid w:val="00A01B07"/>
    <w:rsid w:val="00A0431D"/>
    <w:rsid w:val="00A160F0"/>
    <w:rsid w:val="00A22017"/>
    <w:rsid w:val="00A24796"/>
    <w:rsid w:val="00A25C3D"/>
    <w:rsid w:val="00A30DD8"/>
    <w:rsid w:val="00A4015F"/>
    <w:rsid w:val="00A45C34"/>
    <w:rsid w:val="00A57C58"/>
    <w:rsid w:val="00A65C36"/>
    <w:rsid w:val="00A70CB5"/>
    <w:rsid w:val="00A874AF"/>
    <w:rsid w:val="00A90F0F"/>
    <w:rsid w:val="00AB4877"/>
    <w:rsid w:val="00AC1076"/>
    <w:rsid w:val="00AC5714"/>
    <w:rsid w:val="00AC5F1D"/>
    <w:rsid w:val="00AE41BE"/>
    <w:rsid w:val="00B11FDF"/>
    <w:rsid w:val="00B265A9"/>
    <w:rsid w:val="00B37A8B"/>
    <w:rsid w:val="00B709C4"/>
    <w:rsid w:val="00B73770"/>
    <w:rsid w:val="00B75B5B"/>
    <w:rsid w:val="00B8251B"/>
    <w:rsid w:val="00B9764E"/>
    <w:rsid w:val="00BA1A00"/>
    <w:rsid w:val="00BA36E2"/>
    <w:rsid w:val="00BB7D2B"/>
    <w:rsid w:val="00BD39DB"/>
    <w:rsid w:val="00BE2A02"/>
    <w:rsid w:val="00BF445F"/>
    <w:rsid w:val="00BF52A6"/>
    <w:rsid w:val="00C0189A"/>
    <w:rsid w:val="00C11E3E"/>
    <w:rsid w:val="00C16AB3"/>
    <w:rsid w:val="00C26CDE"/>
    <w:rsid w:val="00C5655A"/>
    <w:rsid w:val="00C6667E"/>
    <w:rsid w:val="00C74622"/>
    <w:rsid w:val="00C83D80"/>
    <w:rsid w:val="00CA6B76"/>
    <w:rsid w:val="00CB4D87"/>
    <w:rsid w:val="00CB6298"/>
    <w:rsid w:val="00CD1EAC"/>
    <w:rsid w:val="00CE30F3"/>
    <w:rsid w:val="00CE36BA"/>
    <w:rsid w:val="00CF3312"/>
    <w:rsid w:val="00CF4B00"/>
    <w:rsid w:val="00D033C0"/>
    <w:rsid w:val="00D03828"/>
    <w:rsid w:val="00D133A5"/>
    <w:rsid w:val="00D25365"/>
    <w:rsid w:val="00D32083"/>
    <w:rsid w:val="00D36F16"/>
    <w:rsid w:val="00D37250"/>
    <w:rsid w:val="00D40408"/>
    <w:rsid w:val="00D53744"/>
    <w:rsid w:val="00D56513"/>
    <w:rsid w:val="00D566B1"/>
    <w:rsid w:val="00DA4655"/>
    <w:rsid w:val="00DD3A94"/>
    <w:rsid w:val="00DD40E9"/>
    <w:rsid w:val="00DF0310"/>
    <w:rsid w:val="00DF4545"/>
    <w:rsid w:val="00E1005A"/>
    <w:rsid w:val="00E26AFE"/>
    <w:rsid w:val="00E3088E"/>
    <w:rsid w:val="00E43E5B"/>
    <w:rsid w:val="00E570FD"/>
    <w:rsid w:val="00E7044A"/>
    <w:rsid w:val="00E7550D"/>
    <w:rsid w:val="00E86336"/>
    <w:rsid w:val="00E86995"/>
    <w:rsid w:val="00E96A78"/>
    <w:rsid w:val="00EB2F15"/>
    <w:rsid w:val="00EE0F30"/>
    <w:rsid w:val="00F006C5"/>
    <w:rsid w:val="00F1474F"/>
    <w:rsid w:val="00F46295"/>
    <w:rsid w:val="00F71E53"/>
    <w:rsid w:val="00F80525"/>
    <w:rsid w:val="00FA48F6"/>
    <w:rsid w:val="00FB537A"/>
    <w:rsid w:val="00FB62C8"/>
    <w:rsid w:val="00FC3265"/>
    <w:rsid w:val="00FC3D5F"/>
    <w:rsid w:val="00FC3F74"/>
    <w:rsid w:val="00FC5636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179F"/>
  <w15:docId w15:val="{78CC6DC7-D978-4FD7-B202-C5DAEB3A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2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E67C8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12745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12745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12745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12745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12745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4E67C8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12745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12745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12745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12745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12745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127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12745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12745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4E67C8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4E67C8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4E67C8" w:themeColor="accent1"/>
        <w:left w:val="single" w:sz="36" w:space="8" w:color="4E67C8" w:themeColor="accent1"/>
        <w:bottom w:val="single" w:sz="36" w:space="8" w:color="4E67C8" w:themeColor="accent1"/>
        <w:right w:val="single" w:sz="36" w:space="8" w:color="4E67C8" w:themeColor="accent1"/>
      </w:pBdr>
      <w:shd w:val="clear" w:color="auto" w:fill="4E67C8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4E67C8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6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36D3D"/>
    <w:rPr>
      <w:color w:val="56C7AA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83CD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A9"/>
  </w:style>
  <w:style w:type="paragraph" w:styleId="Footer">
    <w:name w:val="footer"/>
    <w:basedOn w:val="Normal"/>
    <w:link w:val="FooterChar"/>
    <w:uiPriority w:val="99"/>
    <w:unhideWhenUsed/>
    <w:rsid w:val="00B2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agallagher@summithill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gallagher@summithil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User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2014-09-05T00:00:00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DE522-7503-40BE-8FC8-66120BE6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pages).dotx</Template>
  <TotalTime>855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Gallagher’s Weekly Game Plan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Gallagher’s Weekly Game Plan</dc:title>
  <dc:creator>PC User</dc:creator>
  <cp:lastModifiedBy>Aubrey Gallagher</cp:lastModifiedBy>
  <cp:revision>7</cp:revision>
  <cp:lastPrinted>2017-10-13T19:16:00Z</cp:lastPrinted>
  <dcterms:created xsi:type="dcterms:W3CDTF">2017-09-29T15:08:00Z</dcterms:created>
  <dcterms:modified xsi:type="dcterms:W3CDTF">2017-10-16T15:44:00Z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