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903F9" w14:textId="2BCD0E15" w:rsidR="00A725A2" w:rsidRDefault="00A725A2" w:rsidP="00A725A2">
      <w:pPr>
        <w:spacing w:before="75" w:after="150" w:line="525" w:lineRule="atLeast"/>
        <w:jc w:val="center"/>
        <w:outlineLvl w:val="0"/>
        <w:rPr>
          <w:rFonts w:ascii="Open Sans" w:eastAsia="Times New Roman" w:hAnsi="Open Sans" w:cs="Open Sans"/>
          <w:b/>
          <w:bCs/>
          <w:color w:val="000000"/>
          <w:kern w:val="36"/>
          <w:sz w:val="42"/>
          <w:szCs w:val="42"/>
        </w:rPr>
      </w:pPr>
      <w:r w:rsidRPr="00A725A2">
        <w:rPr>
          <w:rFonts w:ascii="Open Sans" w:eastAsia="Times New Roman" w:hAnsi="Open Sans" w:cs="Open Sans"/>
          <w:b/>
          <w:bCs/>
          <w:color w:val="000000"/>
          <w:kern w:val="36"/>
          <w:sz w:val="42"/>
          <w:szCs w:val="42"/>
        </w:rPr>
        <w:t>Frankfort Square School</w:t>
      </w:r>
    </w:p>
    <w:p w14:paraId="0F67F117" w14:textId="330BD50C" w:rsidR="00A725A2" w:rsidRPr="00A725A2" w:rsidRDefault="00A725A2" w:rsidP="00A725A2">
      <w:pPr>
        <w:spacing w:before="75" w:after="150" w:line="525" w:lineRule="atLeast"/>
        <w:jc w:val="center"/>
        <w:outlineLvl w:val="0"/>
        <w:rPr>
          <w:rFonts w:ascii="Open Sans" w:eastAsia="Times New Roman" w:hAnsi="Open Sans" w:cs="Open Sans"/>
          <w:color w:val="000000"/>
          <w:kern w:val="36"/>
          <w:sz w:val="42"/>
          <w:szCs w:val="42"/>
        </w:rPr>
      </w:pPr>
      <w:r w:rsidRPr="00A725A2">
        <w:rPr>
          <w:rFonts w:ascii="Open Sans" w:eastAsia="Times New Roman" w:hAnsi="Open Sans" w:cs="Open Sans"/>
          <w:b/>
          <w:bCs/>
          <w:color w:val="000000"/>
          <w:kern w:val="36"/>
          <w:sz w:val="42"/>
          <w:szCs w:val="42"/>
        </w:rPr>
        <w:t>3rd Grade</w:t>
      </w:r>
    </w:p>
    <w:p w14:paraId="7B089BED" w14:textId="77777777" w:rsidR="00A725A2" w:rsidRPr="00A725A2" w:rsidRDefault="00A725A2" w:rsidP="00A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A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 xml:space="preserve">If the direct links to See Saw </w:t>
      </w:r>
      <w:proofErr w:type="gramStart"/>
      <w:r w:rsidRPr="00A725A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>don't</w:t>
      </w:r>
      <w:proofErr w:type="gramEnd"/>
      <w:r w:rsidRPr="00A725A2"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00"/>
        </w:rPr>
        <w:t xml:space="preserve"> open, please copy and paste into a new search box and it will take you there.  Please remember to sign up.  I sent an invite to all parent email addresses.  Please let me know if you did not receive the See Saw Invitation. </w:t>
      </w:r>
      <w:r w:rsidRPr="00A725A2">
        <w:rPr>
          <w:rFonts w:ascii="Arial" w:eastAsia="Times New Roman" w:hAnsi="Arial" w:cs="Arial"/>
          <w:color w:val="000000"/>
          <w:sz w:val="20"/>
          <w:szCs w:val="20"/>
        </w:rPr>
        <w:br/>
      </w:r>
    </w:p>
    <w:p w14:paraId="47111346" w14:textId="74A1F9F7" w:rsidR="00A725A2" w:rsidRPr="00A725A2" w:rsidRDefault="00A725A2" w:rsidP="00A725A2">
      <w:pPr>
        <w:spacing w:before="75" w:after="150" w:line="525" w:lineRule="atLeast"/>
        <w:jc w:val="center"/>
        <w:outlineLvl w:val="0"/>
        <w:rPr>
          <w:rFonts w:ascii="Open Sans" w:eastAsia="Times New Roman" w:hAnsi="Open Sans" w:cs="Open Sans"/>
          <w:color w:val="000000"/>
          <w:kern w:val="36"/>
          <w:sz w:val="42"/>
          <w:szCs w:val="42"/>
        </w:rPr>
      </w:pPr>
      <w:r w:rsidRPr="00A725A2">
        <w:rPr>
          <w:rFonts w:ascii="Open Sans" w:eastAsia="Times New Roman" w:hAnsi="Open Sans" w:cs="Open Sans"/>
          <w:color w:val="000000"/>
          <w:kern w:val="36"/>
          <w:sz w:val="42"/>
          <w:szCs w:val="42"/>
        </w:rPr>
        <w:t>April 27th - May 1st</w:t>
      </w:r>
    </w:p>
    <w:p w14:paraId="36BF5401" w14:textId="77777777" w:rsidR="00A725A2" w:rsidRDefault="00A725A2" w:rsidP="00A72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We will continue remote learning this week.  The format </w:t>
      </w:r>
      <w:proofErr w:type="gramStart"/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we've</w:t>
      </w:r>
      <w:proofErr w:type="gramEnd"/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been using for the past few weeks will remain the same this week.  However, next week there will be a few changes to offer more feedback to the students.  I will make these changes </w:t>
      </w:r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available</w:t>
      </w:r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to the students this week to help with this transition.  We will begin to use </w:t>
      </w:r>
      <w:proofErr w:type="spellStart"/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Se</w:t>
      </w:r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eS</w:t>
      </w:r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aw</w:t>
      </w:r>
      <w:proofErr w:type="spellEnd"/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 online program that will hold all the students work and make it much easier for them to find, complete, and turn in the assignments.  Once the assignment is turned in, I will be able to review the activity and return it with feedback.  It is </w:t>
      </w:r>
      <w:proofErr w:type="gramStart"/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a fairly easy</w:t>
      </w:r>
      <w:proofErr w:type="gramEnd"/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program to </w:t>
      </w:r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navigate</w:t>
      </w:r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and will be helpful to have one place to hold all assignments.  </w:t>
      </w:r>
      <w:r w:rsidRPr="00A725A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Please review the lesson plan below.  If you have any questions or concerns about the plan, please contact me and we will work through it together.  </w:t>
      </w:r>
    </w:p>
    <w:p w14:paraId="416982AE" w14:textId="77777777" w:rsidR="00A725A2" w:rsidRDefault="00A725A2" w:rsidP="00A72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725A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Please view the A-Z school countdown if you wish to participate in the fun end of the year activities.  </w:t>
      </w:r>
      <w:r w:rsidRPr="00A725A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You may check off each activity as they are completed.  Remember to take stretch / movement breaks often! </w:t>
      </w:r>
    </w:p>
    <w:p w14:paraId="7B2CB22E" w14:textId="77777777" w:rsidR="00A725A2" w:rsidRDefault="00A725A2" w:rsidP="00A725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A725A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Please email </w:t>
      </w:r>
      <w:hyperlink r:id="rId5" w:tgtFrame="_blank" w:history="1">
        <w:r w:rsidRPr="00A725A2">
          <w:rPr>
            <w:rFonts w:ascii="Arial" w:eastAsia="Times New Roman" w:hAnsi="Arial" w:cs="Arial"/>
            <w:color w:val="0782C1"/>
            <w:sz w:val="24"/>
            <w:szCs w:val="24"/>
            <w:u w:val="single"/>
            <w:shd w:val="clear" w:color="auto" w:fill="FFFFFF"/>
          </w:rPr>
          <w:t>FSTechsupport@summithill.org</w:t>
        </w:r>
      </w:hyperlink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 with tablet/website issues or for Login and Password Information.   </w:t>
      </w:r>
    </w:p>
    <w:p w14:paraId="751D3B32" w14:textId="07C712E6" w:rsidR="00A725A2" w:rsidRPr="00A725A2" w:rsidRDefault="00A725A2" w:rsidP="00A72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25A2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25A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***Refer to PE, music, and art teacher pages on summithill.org for assignments in these areas.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4230"/>
        <w:gridCol w:w="4230"/>
        <w:gridCol w:w="1342"/>
      </w:tblGrid>
      <w:tr w:rsidR="00A725A2" w:rsidRPr="00A725A2" w14:paraId="744149D0" w14:textId="77777777" w:rsidTr="00A725A2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74D40A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Time/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Subject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76C9C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FF0000"/>
              </w:rPr>
              <w:t>MATH Focus Days   </w:t>
            </w:r>
            <w:r w:rsidRPr="00A725A2">
              <w:rPr>
                <w:rFonts w:ascii="Arial" w:eastAsia="Times New Roman" w:hAnsi="Arial" w:cs="Arial"/>
                <w:color w:val="FF0000"/>
              </w:rPr>
              <w:br/>
              <w:t>(Mondays/Wednesdays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E6296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sz w:val="20"/>
                <w:szCs w:val="20"/>
              </w:rPr>
              <w:t>ELA Focus Days  </w:t>
            </w:r>
            <w:r w:rsidRPr="00A725A2">
              <w:rPr>
                <w:rFonts w:ascii="Arial" w:eastAsia="Times New Roman" w:hAnsi="Arial" w:cs="Arial"/>
                <w:sz w:val="20"/>
                <w:szCs w:val="20"/>
              </w:rPr>
              <w:br/>
              <w:t>(Tuesdays/Thursdays)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E8B3AA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Friday </w:t>
            </w:r>
          </w:p>
        </w:tc>
      </w:tr>
      <w:tr w:rsidR="00A725A2" w:rsidRPr="00A725A2" w14:paraId="059FA346" w14:textId="77777777" w:rsidTr="00A725A2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B99BDD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8:00-8:30 </w:t>
            </w:r>
          </w:p>
        </w:tc>
        <w:tc>
          <w:tcPr>
            <w:tcW w:w="98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9D24F4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Wake up, Breakfast, Get Ready for the Day </w:t>
            </w:r>
          </w:p>
        </w:tc>
      </w:tr>
      <w:tr w:rsidR="00A725A2" w:rsidRPr="00A725A2" w14:paraId="4EE462AD" w14:textId="77777777" w:rsidTr="00A725A2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476701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8:30-9:00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478281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b/>
                <w:bCs/>
                <w:color w:val="A8D08D" w:themeColor="accent6" w:themeTint="99"/>
                <w:sz w:val="24"/>
                <w:szCs w:val="24"/>
              </w:rPr>
              <w:t>Freckle Adaptive Practice MATH </w:t>
            </w:r>
            <w:r w:rsidRPr="00A725A2">
              <w:rPr>
                <w:rFonts w:ascii="Arial" w:eastAsia="Times New Roman" w:hAnsi="Arial" w:cs="Arial"/>
                <w:b/>
                <w:bCs/>
                <w:color w:val="A8D08D" w:themeColor="accent6" w:themeTint="99"/>
                <w:sz w:val="24"/>
                <w:szCs w:val="24"/>
              </w:rPr>
              <w:br/>
              <w:t>See math assignment under the assignment tab </w:t>
            </w:r>
            <w:r w:rsidRPr="00A725A2">
              <w:rPr>
                <w:rFonts w:ascii="Arial" w:eastAsia="Times New Roman" w:hAnsi="Arial" w:cs="Arial"/>
                <w:b/>
                <w:bCs/>
                <w:color w:val="A8D08D" w:themeColor="accent6" w:themeTint="99"/>
                <w:sz w:val="24"/>
                <w:szCs w:val="24"/>
              </w:rPr>
              <w:br/>
              <w:t>25+ mins. each day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667358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b/>
                <w:bCs/>
                <w:color w:val="C45911" w:themeColor="accent2" w:themeShade="BF"/>
                <w:sz w:val="24"/>
                <w:szCs w:val="24"/>
              </w:rPr>
              <w:t>Either complete your third green light in Reflex, practice cursive writing, and/or typing.com 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63C0B3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If you have not reached three green lights on Reflex this week, make sure you complete your last one today. 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Enjoy the rest of your day!!!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</w:tr>
      <w:tr w:rsidR="00A725A2" w:rsidRPr="00A725A2" w14:paraId="0990AC7F" w14:textId="77777777" w:rsidTr="00A725A2">
        <w:tc>
          <w:tcPr>
            <w:tcW w:w="98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AA63E9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9:00-10:00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C3118C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</w:rPr>
              <w:t>Math Monday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Objectives: Students can measure items by inches and feet. </w:t>
            </w:r>
          </w:p>
          <w:p w14:paraId="07D41B75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1.Watch the following Brain Pop Jr. Video.  </w:t>
            </w: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</w:r>
            <w:hyperlink r:id="rId6" w:tgtFrame="_blank" w:history="1">
              <w:r w:rsidRPr="00A725A2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https://jr.brainpop.com/math/measurement/inchesandfeet/</w:t>
              </w:r>
            </w:hyperlink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  <w:p w14:paraId="51C1AF60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2. Complete the Brain Pop Quiz.  </w:t>
            </w:r>
          </w:p>
          <w:p w14:paraId="41345A64" w14:textId="5BE57581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3. Complete the Measuring with a ruler practice page in downloads.  You do not need to print or send to me.  Please complete the page and check your work.  </w:t>
            </w: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You can also work on this too if you would like to try seesaw</w:t>
            </w: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</w:r>
            <w:hyperlink r:id="rId7" w:history="1">
              <w:r w:rsidRPr="00A725A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https://app.seesaw.me/pages/shared_activity?share_token=OyXGbZWLTUKd734r0TI5ig&amp;pro</w:t>
              </w:r>
              <w:r w:rsidRPr="00A725A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lastRenderedPageBreak/>
                <w:t>mpt_id=prompt.68516615-86c6-4845-860c-f3b24d45ca6b</w:t>
              </w:r>
            </w:hyperlink>
          </w:p>
          <w:p w14:paraId="07088052" w14:textId="7F860C7A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4. Complete the Monday word problems – in downloads (return via email or Class Dojo). Or try in </w:t>
            </w:r>
            <w:proofErr w:type="spellStart"/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SeeSaw</w:t>
            </w:r>
            <w:proofErr w:type="spellEnd"/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(Link below) </w:t>
            </w: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</w:r>
            <w:hyperlink r:id="rId8" w:history="1">
              <w:r w:rsidRPr="00A725A2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https://app.seesaw.me/pages/shared_activity?share_token=iijIhiZrSSSKn2zXpariqA&amp;prompt_id=prompt.dfbecb4b-75fc-4081-baf5-547971e6e9a5</w:t>
              </w:r>
            </w:hyperlink>
          </w:p>
          <w:p w14:paraId="65C7AC0C" w14:textId="636DD16F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5</w:t>
            </w: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. Reflex Math (keep working until you earn the green light).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20305C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lastRenderedPageBreak/>
              <w:t>ELA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We will begin POETRY this week.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14:paraId="45EC17C2" w14:textId="77777777" w:rsidR="00A725A2" w:rsidRPr="00A725A2" w:rsidRDefault="00A725A2" w:rsidP="00A725A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Watch the following Brain Pop, Jr. Video: </w:t>
            </w:r>
          </w:p>
          <w:p w14:paraId="0D583B41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hyperlink r:id="rId9" w:tgtFrame="_blank" w:history="1">
              <w:r w:rsidRPr="00A725A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</w:rPr>
                <w:t>https://jr.brainpop.com/readingandwriting/writing/poems/</w:t>
              </w:r>
            </w:hyperlink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14:paraId="0CE5F4EC" w14:textId="77777777" w:rsidR="00A725A2" w:rsidRPr="00A725A2" w:rsidRDefault="00A725A2" w:rsidP="00A725A2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 the Poetry PowerPoint in Downloads </w:t>
            </w:r>
          </w:p>
          <w:p w14:paraId="6CF1C013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62778A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25A2" w:rsidRPr="00A725A2" w14:paraId="42B72B87" w14:textId="77777777" w:rsidTr="00A725A2">
        <w:tc>
          <w:tcPr>
            <w:tcW w:w="98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3642EE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C20BF1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u w:val="single"/>
              </w:rPr>
              <w:t>Math Wednesday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t> </w:t>
            </w: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Objectives: Students can measure volume by liters and milliliters. </w:t>
            </w:r>
          </w:p>
          <w:p w14:paraId="6A911F78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1.Watch the following Brain Pop Jr. Video.  </w:t>
            </w: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</w:r>
            <w:hyperlink r:id="rId10" w:tgtFrame="_blank" w:history="1">
              <w:r w:rsidRPr="00A725A2">
                <w:rPr>
                  <w:rFonts w:ascii="Arial" w:eastAsia="Times New Roman" w:hAnsi="Arial" w:cs="Arial"/>
                  <w:color w:val="FF0000"/>
                  <w:sz w:val="20"/>
                  <w:szCs w:val="20"/>
                  <w:u w:val="single"/>
                </w:rPr>
                <w:t>https://jr.brainpop.com/math/measurement/millilitersandliters/</w:t>
              </w:r>
            </w:hyperlink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 </w:t>
            </w:r>
          </w:p>
          <w:p w14:paraId="7E077AD9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2. Complete the Brain Pop Quiz.  </w:t>
            </w:r>
          </w:p>
          <w:p w14:paraId="3C3D7AE5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 xml:space="preserve">3. Complete the Wednesday word problems – in downloads (return via email/Class </w:t>
            </w:r>
            <w:proofErr w:type="spellStart"/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Doj</w:t>
            </w:r>
            <w:proofErr w:type="spellEnd"/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/</w:t>
            </w:r>
            <w:proofErr w:type="spellStart"/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SeeSaw</w:t>
            </w:r>
            <w:proofErr w:type="spellEnd"/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t>)</w:t>
            </w:r>
          </w:p>
          <w:p w14:paraId="3084DFE4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4. Reflex Math (keep working until you earn the green light). </w:t>
            </w:r>
          </w:p>
          <w:p w14:paraId="52B2602E" w14:textId="1DA07A69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5. You can try this is seesaw if you want to practice using the program. </w:t>
            </w: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https://app.seesaw.me/pages/shared_activity?share_token=XhNspYNFQ-S3WmpyvVRpvA&amp;prompt_id=prompt.e8865bc9-61c1-4761-a181-b3894704d0f2</w:t>
            </w: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 </w:t>
            </w:r>
            <w:r w:rsidRPr="00A725A2">
              <w:rPr>
                <w:rFonts w:ascii="Arial" w:eastAsia="Times New Roman" w:hAnsi="Arial" w:cs="Arial"/>
                <w:color w:val="FF0000"/>
                <w:sz w:val="20"/>
                <w:szCs w:val="20"/>
              </w:rPr>
              <w:br/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2095A3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00"/>
              </w:rPr>
              <w:t>Assignments: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14:paraId="1D194849" w14:textId="77777777" w:rsidR="00A725A2" w:rsidRPr="00A725A2" w:rsidRDefault="00A725A2" w:rsidP="00A725A2">
            <w:pPr>
              <w:spacing w:before="75" w:after="150" w:line="525" w:lineRule="atLeast"/>
              <w:outlineLvl w:val="0"/>
              <w:rPr>
                <w:rFonts w:ascii="Open Sans" w:eastAsia="Times New Roman" w:hAnsi="Open Sans" w:cs="Open Sans"/>
                <w:b/>
                <w:bCs/>
                <w:color w:val="000000"/>
                <w:kern w:val="36"/>
                <w:sz w:val="24"/>
                <w:szCs w:val="24"/>
                <w:u w:val="single"/>
              </w:rPr>
            </w:pPr>
            <w:r w:rsidRPr="00A725A2">
              <w:rPr>
                <w:rFonts w:ascii="Open Sans" w:eastAsia="Times New Roman" w:hAnsi="Open Sans" w:cs="Open Sans"/>
                <w:b/>
                <w:bCs/>
                <w:color w:val="000000"/>
                <w:kern w:val="36"/>
                <w:sz w:val="24"/>
                <w:szCs w:val="24"/>
                <w:u w:val="single"/>
              </w:rPr>
              <w:t>Tuesday</w:t>
            </w:r>
          </w:p>
          <w:p w14:paraId="6DF6E997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Write an ACROSTIC POEM. (Use the digital word document in downloads, write out on paper, or try in see saw.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https://app.seesaw.me/pages/shared_activity?share_token=jf4UW5mNQf6gssoDpBzJTA&amp;prompt_id=prompt.8bda5373-8d92-4d2e-b6c4-2e741cd90a4e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Choose any word with at least 5 letters and write a phrase for each letter that relates to the word (return via e-mail/Class Dojo/</w:t>
            </w:r>
            <w:proofErr w:type="spellStart"/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SeeSaw</w:t>
            </w:r>
            <w:proofErr w:type="spellEnd"/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14:paraId="346C343A" w14:textId="77777777" w:rsidR="00A725A2" w:rsidRPr="00A725A2" w:rsidRDefault="00A725A2" w:rsidP="00A725A2">
            <w:pPr>
              <w:spacing w:before="75" w:after="150" w:line="525" w:lineRule="atLeast"/>
              <w:outlineLvl w:val="0"/>
              <w:rPr>
                <w:rFonts w:ascii="Open Sans" w:eastAsia="Times New Roman" w:hAnsi="Open Sans" w:cs="Open Sans"/>
                <w:b/>
                <w:bCs/>
                <w:color w:val="000000"/>
                <w:kern w:val="36"/>
                <w:sz w:val="24"/>
                <w:szCs w:val="24"/>
                <w:u w:val="single"/>
              </w:rPr>
            </w:pPr>
            <w:r w:rsidRPr="00A725A2">
              <w:rPr>
                <w:rFonts w:ascii="Open Sans" w:eastAsia="Times New Roman" w:hAnsi="Open Sans" w:cs="Open Sans"/>
                <w:b/>
                <w:bCs/>
                <w:color w:val="000000"/>
                <w:kern w:val="36"/>
                <w:sz w:val="24"/>
                <w:szCs w:val="24"/>
                <w:u w:val="single"/>
              </w:rPr>
              <w:t>Thursday</w:t>
            </w:r>
          </w:p>
          <w:p w14:paraId="361C5DFA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 Write a CINQUAIN POEM (Use the digital word document in downloads, write out on paper, or try in see saw.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https://app.seesaw.me/pages/shared_activity?share_token=On2NipYQTnKI1u1GokrmBA&amp;prompt_id=prompt.46699b4c-220e-4fd4-a9cf-d4e0acc6fc7f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Choose the topic of your choice and follow the syllable pattern in the example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4E0F8A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25A2" w:rsidRPr="00A725A2" w14:paraId="18C95C45" w14:textId="77777777" w:rsidTr="00A725A2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0DA068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10:00-10:30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F5867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Activity / P.E. Activity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7F17BF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Physical Activity / P.E. Activity 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BEDA4C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5A2" w:rsidRPr="00A725A2" w14:paraId="38DE1850" w14:textId="77777777" w:rsidTr="00A725A2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E5818E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10:30-11:00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A81129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Reading 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A70D04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Silent Reading </w:t>
            </w:r>
          </w:p>
        </w:tc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AB11FE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A725A2" w:rsidRPr="00A725A2" w14:paraId="350AD55B" w14:textId="77777777" w:rsidTr="00A725A2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78323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11:00-11:45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EB9E5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3E5A6A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Lunch </w:t>
            </w:r>
          </w:p>
        </w:tc>
        <w:tc>
          <w:tcPr>
            <w:tcW w:w="13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1F4E46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5A2" w:rsidRPr="00A725A2" w14:paraId="50EA3F38" w14:textId="77777777" w:rsidTr="00A725A2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7DCB2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11:45-12:30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5899F7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</w:pPr>
            <w:r w:rsidRPr="00A725A2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28"/>
                <w:szCs w:val="28"/>
                <w:u w:val="single"/>
              </w:rPr>
              <w:t>Science- Life Cycles</w:t>
            </w:r>
            <w:r w:rsidRPr="00A725A2">
              <w:rPr>
                <w:rFonts w:ascii="Arial" w:eastAsia="Times New Roman" w:hAnsi="Arial" w:cs="Arial"/>
                <w:color w:val="538135" w:themeColor="accent6" w:themeShade="BF"/>
                <w:sz w:val="28"/>
                <w:szCs w:val="28"/>
              </w:rPr>
              <w:t>  </w:t>
            </w:r>
            <w:r w:rsidRPr="00A725A2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  <w:br/>
              <w:t>Standard: Develop models to describe that organisms have unique and diverse life cycles, but all have in common birth, growth, reproduction, and death. </w:t>
            </w:r>
          </w:p>
          <w:p w14:paraId="0D346C7E" w14:textId="6DBF38C3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</w:pPr>
            <w:r w:rsidRPr="00A725A2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  <w:br/>
            </w:r>
          </w:p>
          <w:p w14:paraId="5BF17EE8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</w:pPr>
          </w:p>
          <w:p w14:paraId="4C1C4FB7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</w:pPr>
          </w:p>
          <w:p w14:paraId="3B6941A3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</w:pPr>
            <w:r w:rsidRPr="00A725A2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  <w:t>Review the following videos via YouTube </w:t>
            </w:r>
          </w:p>
          <w:p w14:paraId="58F2E833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Frog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1" w:tgtFrame="_blank" w:history="1">
              <w:r w:rsidRPr="00A725A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</w:rPr>
                <w:t>https://www.youtube.com/watch?v=F3ElGMVU6SY</w:t>
              </w:r>
            </w:hyperlink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14:paraId="3F46C112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Butterfly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2" w:tgtFrame="_blank" w:history="1">
              <w:r w:rsidRPr="00A725A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</w:rPr>
                <w:t>https://www.youtube.com/watch?v=O1S8WzwLPlM</w:t>
              </w:r>
            </w:hyperlink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</w:p>
          <w:p w14:paraId="2A8229AB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Fun to Watch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3" w:tgtFrame="_blank" w:history="1">
              <w:r w:rsidRPr="00A725A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</w:rPr>
                <w:t>https://www.youtube.com/watch?v=64NUJvZ494Y</w:t>
              </w:r>
            </w:hyperlink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  <w:p w14:paraId="7A6E515A" w14:textId="77777777" w:rsid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</w:pPr>
            <w:r w:rsidRPr="00A725A2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  <w:t>You can fast forward to about 4 mins 30 seconds to see the candling. </w:t>
            </w:r>
            <w:r w:rsidRPr="00A725A2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  <w:br/>
            </w:r>
          </w:p>
          <w:p w14:paraId="71CA944B" w14:textId="3ACA355F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b/>
                <w:bCs/>
                <w:color w:val="538135" w:themeColor="accent6" w:themeShade="BF"/>
                <w:sz w:val="32"/>
                <w:szCs w:val="32"/>
                <w:u w:val="single"/>
              </w:rPr>
              <w:t>Activity </w:t>
            </w:r>
            <w:r w:rsidRPr="00A725A2">
              <w:rPr>
                <w:rFonts w:ascii="Arial" w:eastAsia="Times New Roman" w:hAnsi="Arial" w:cs="Arial"/>
                <w:color w:val="538135" w:themeColor="accent6" w:themeShade="BF"/>
                <w:sz w:val="24"/>
                <w:szCs w:val="24"/>
              </w:rPr>
              <w:br/>
              <w:t>Choose a living thing (ladybug, flowering plant, sea turtle, honeybee, owl, penguin) and create a life cycle illustration using the research you gathered last week.  Be creative.  You can refer to this YouTube Video for an idea.  Have Fun!!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hyperlink r:id="rId14" w:tgtFrame="_blank" w:history="1">
              <w:r w:rsidRPr="00A725A2">
                <w:rPr>
                  <w:rFonts w:ascii="Arial" w:eastAsia="Times New Roman" w:hAnsi="Arial" w:cs="Arial"/>
                  <w:color w:val="0782C1"/>
                  <w:sz w:val="20"/>
                  <w:szCs w:val="20"/>
                  <w:u w:val="single"/>
                </w:rPr>
                <w:t>https://www.youtube.com/watch?v=LQtmTIu5wnk</w:t>
              </w:r>
            </w:hyperlink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A7F65D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A725A2">
              <w:rPr>
                <w:rFonts w:ascii="Arial" w:eastAsia="Times New Roman" w:hAnsi="Arial" w:cs="Arial"/>
                <w:b/>
                <w:bCs/>
                <w:color w:val="FF0000"/>
                <w:sz w:val="28"/>
                <w:szCs w:val="28"/>
                <w:u w:val="single"/>
              </w:rPr>
              <w:t>Social Studies</w:t>
            </w:r>
            <w:r w:rsidRPr="00A725A2">
              <w:rPr>
                <w:rFonts w:ascii="Arial" w:eastAsia="Times New Roman" w:hAnsi="Arial" w:cs="Arial"/>
                <w:color w:val="FF0000"/>
                <w:sz w:val="28"/>
                <w:szCs w:val="28"/>
              </w:rPr>
              <w:t> 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>Objectives- Word Meaning &amp; Choice /Explicit Information 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>(You will do this instead of Freckle ELA this week.) 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>Directions 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>Go to Freckle ELA -&gt; Find Assignments -&gt; Social Studies -&gt; “The Bill of Rights” -&gt; Read and answer questions 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> 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>*For extra practice, try this one! 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>Freckle Assignment- “The Constitution” 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> 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> 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> 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> </w:t>
            </w:r>
            <w:r w:rsidRPr="00A725A2">
              <w:rPr>
                <w:rFonts w:ascii="Arial" w:eastAsia="Times New Roman" w:hAnsi="Arial" w:cs="Arial"/>
                <w:color w:val="FF0000"/>
                <w:sz w:val="24"/>
                <w:szCs w:val="24"/>
              </w:rPr>
              <w:br/>
              <w:t> </w:t>
            </w:r>
          </w:p>
        </w:tc>
        <w:tc>
          <w:tcPr>
            <w:tcW w:w="13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A2FDAA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725A2" w:rsidRPr="00A725A2" w14:paraId="39AF9086" w14:textId="77777777" w:rsidTr="00A725A2">
        <w:tc>
          <w:tcPr>
            <w:tcW w:w="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8826BA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12:30-1:30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42902E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Art, Social and Emotional Learning OR Technology Lesson 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(See Mrs. Hole, Robinson, or Prorok’s teacher pages for ideas).  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BA1E9AF" w14:textId="24A6A01D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Music Activities  </w:t>
            </w:r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  <w:t>(See Mrs.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Ramick’s</w:t>
            </w:r>
            <w:proofErr w:type="spellEnd"/>
            <w:r w:rsidRPr="00A725A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Teacher Page) </w:t>
            </w:r>
          </w:p>
        </w:tc>
        <w:tc>
          <w:tcPr>
            <w:tcW w:w="13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D8EC887" w14:textId="77777777" w:rsidR="00A725A2" w:rsidRPr="00A725A2" w:rsidRDefault="00A725A2" w:rsidP="00A725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</w:tbl>
    <w:p w14:paraId="4207A1C8" w14:textId="3FFB3ED7" w:rsidR="00DD215A" w:rsidRPr="00A725A2" w:rsidRDefault="00A725A2" w:rsidP="00A725A2">
      <w:r w:rsidRPr="00A725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RECAP FOR THE WEEK!!! </w:t>
      </w:r>
      <w:r w:rsidRPr="00A725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725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What do I need to complete by Friday, May 1st? </w:t>
      </w:r>
      <w:r w:rsidRPr="00A725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725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1. FRECKLE ADAPTIVE MATH (50 MINS PER WEEK) – Teachers will check status on Mon/Wed.  </w:t>
      </w:r>
      <w:r w:rsidRPr="00A725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725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2. FRECKLE Social Studies “BILL OF RIGHTS” Assignment (Read and Answer Questions) </w:t>
      </w:r>
      <w:r w:rsidRPr="00A725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725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3. 3 GREEN LIGHTS IN RELFEX MATH (Reflex math is researched based.  For the program to be effective, students need to achieve a green light three times per week). (Teachers to check status weekly) </w:t>
      </w:r>
      <w:r w:rsidRPr="00A725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725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4. POETRY - Acrostic Poem and Cinquain Poem (return via email or Class Dojo) </w:t>
      </w:r>
      <w:r w:rsidRPr="00A725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725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5. Complete and return Math Word Problems (return via email or Class Dojo) </w:t>
      </w:r>
      <w:r w:rsidRPr="00A725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725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6. Complete Life Cycle illustration (return via email or Class Dojo) </w:t>
      </w:r>
      <w:r w:rsidRPr="00A725A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A725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7. Stay heal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</w:t>
      </w:r>
      <w:r w:rsidRPr="00A725A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y, safe, and happy.  Let us know if you need anything. We miss you more than we can tell you!!!! </w:t>
      </w:r>
    </w:p>
    <w:sectPr w:rsidR="00DD215A" w:rsidRPr="00A725A2" w:rsidSect="00A725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E7113"/>
    <w:multiLevelType w:val="multilevel"/>
    <w:tmpl w:val="52BA1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162B04"/>
    <w:multiLevelType w:val="multilevel"/>
    <w:tmpl w:val="EE7EE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20690D"/>
    <w:multiLevelType w:val="multilevel"/>
    <w:tmpl w:val="B100E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7D7CEA"/>
    <w:multiLevelType w:val="multilevel"/>
    <w:tmpl w:val="D3A2A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A2"/>
    <w:rsid w:val="00A725A2"/>
    <w:rsid w:val="00DD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7EC8"/>
  <w15:chartTrackingRefBased/>
  <w15:docId w15:val="{424253CC-34A6-4D1F-9A18-4A285207D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2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eesaw.me/pages/shared_activity?share_token=iijIhiZrSSSKn2zXpariqA&amp;prompt_id=prompt.dfbecb4b-75fc-4081-baf5-547971e6e9a5" TargetMode="External"/><Relationship Id="rId13" Type="http://schemas.openxmlformats.org/officeDocument/2006/relationships/hyperlink" Target="https://www.youtube.com/watch?v=64NUJvZ494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p.seesaw.me/pages/shared_activity?share_token=OyXGbZWLTUKd734r0TI5ig&amp;prompt_id=prompt.68516615-86c6-4845-860c-f3b24d45ca6b" TargetMode="External"/><Relationship Id="rId12" Type="http://schemas.openxmlformats.org/officeDocument/2006/relationships/hyperlink" Target="https://www.youtube.com/watch?v=O1S8WzwLPl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jr.brainpop.com/math/measurement/inchesandfeet/" TargetMode="External"/><Relationship Id="rId11" Type="http://schemas.openxmlformats.org/officeDocument/2006/relationships/hyperlink" Target="https://www.youtube.com/watch?v=F3ElGMVU6SY" TargetMode="External"/><Relationship Id="rId5" Type="http://schemas.openxmlformats.org/officeDocument/2006/relationships/hyperlink" Target="mailto:FSTechsupport@summithill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jr.brainpop.com/math/measurement/millilitersandlite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r.brainpop.com/readingandwriting/writing/poems/" TargetMode="External"/><Relationship Id="rId14" Type="http://schemas.openxmlformats.org/officeDocument/2006/relationships/hyperlink" Target="https://www.youtube.com/watch?v=LQtmTIu5w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Reyes</dc:creator>
  <cp:keywords/>
  <dc:description/>
  <cp:lastModifiedBy>Jodi Reyes</cp:lastModifiedBy>
  <cp:revision>1</cp:revision>
  <dcterms:created xsi:type="dcterms:W3CDTF">2020-04-28T14:52:00Z</dcterms:created>
  <dcterms:modified xsi:type="dcterms:W3CDTF">2020-04-28T15:05:00Z</dcterms:modified>
</cp:coreProperties>
</file>